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7093" w:rsidRPr="00605C22" w:rsidRDefault="00FD7093" w:rsidP="00FD7093">
      <w:pPr>
        <w:autoSpaceDE w:val="0"/>
        <w:autoSpaceDN w:val="0"/>
        <w:adjustRightInd w:val="0"/>
        <w:spacing w:after="0" w:line="240" w:lineRule="auto"/>
        <w:jc w:val="center"/>
        <w:rPr>
          <w:rFonts w:ascii="Arial" w:hAnsi="Arial" w:cs="Arial"/>
          <w:b/>
          <w:bCs/>
          <w:u w:val="single"/>
        </w:rPr>
      </w:pPr>
      <w:bookmarkStart w:id="0" w:name="_GoBack"/>
      <w:bookmarkEnd w:id="0"/>
      <w:r w:rsidRPr="00605C22">
        <w:rPr>
          <w:rFonts w:ascii="Arial" w:hAnsi="Arial" w:cs="Arial"/>
          <w:b/>
          <w:bCs/>
          <w:u w:val="single"/>
        </w:rPr>
        <w:t>PLIEGO DE ESPECIFICACIONES TÉCNICAS PARA ADQUISICIÓN DE UTILITARIO PARA TRANSPORTE DE PASAJEROS, MINIBÚS</w:t>
      </w:r>
    </w:p>
    <w:p w:rsidR="00FD7093" w:rsidRPr="00CF7DD0" w:rsidRDefault="00FD7093" w:rsidP="00FD7093">
      <w:pPr>
        <w:autoSpaceDE w:val="0"/>
        <w:autoSpaceDN w:val="0"/>
        <w:adjustRightInd w:val="0"/>
        <w:spacing w:after="0" w:line="240" w:lineRule="auto"/>
        <w:rPr>
          <w:rFonts w:ascii="Arial" w:hAnsi="Arial" w:cs="Arial"/>
          <w:b/>
          <w:bCs/>
        </w:rPr>
      </w:pPr>
    </w:p>
    <w:p w:rsidR="00FD7093" w:rsidRPr="00CF7DD0" w:rsidRDefault="00FD7093" w:rsidP="00FD7093">
      <w:pPr>
        <w:autoSpaceDE w:val="0"/>
        <w:autoSpaceDN w:val="0"/>
        <w:adjustRightInd w:val="0"/>
        <w:spacing w:after="0" w:line="240" w:lineRule="auto"/>
        <w:rPr>
          <w:rFonts w:ascii="Arial" w:hAnsi="Arial" w:cs="Arial"/>
          <w:b/>
          <w:bCs/>
        </w:rPr>
      </w:pPr>
      <w:r w:rsidRPr="00CF7DD0">
        <w:rPr>
          <w:rFonts w:ascii="Times New Roman" w:hAnsi="Times New Roman" w:cs="Times New Roman"/>
          <w:b/>
        </w:rPr>
        <w:t>I</w:t>
      </w:r>
      <w:r w:rsidRPr="00CF7DD0">
        <w:rPr>
          <w:rFonts w:ascii="Arial" w:hAnsi="Arial" w:cs="Arial"/>
          <w:b/>
          <w:bCs/>
        </w:rPr>
        <w:t xml:space="preserve"> - OBJETO:</w:t>
      </w:r>
    </w:p>
    <w:p w:rsidR="00FD7093" w:rsidRDefault="00FD7093" w:rsidP="00FD7093">
      <w:pPr>
        <w:autoSpaceDE w:val="0"/>
        <w:autoSpaceDN w:val="0"/>
        <w:adjustRightInd w:val="0"/>
        <w:spacing w:after="0" w:line="240" w:lineRule="auto"/>
        <w:rPr>
          <w:rFonts w:ascii="Arial" w:hAnsi="Arial" w:cs="Arial"/>
          <w:b/>
          <w:bCs/>
          <w:sz w:val="21"/>
          <w:szCs w:val="21"/>
        </w:rPr>
      </w:pPr>
    </w:p>
    <w:p w:rsidR="00914E38" w:rsidRDefault="00FD7093" w:rsidP="00605C22">
      <w:pPr>
        <w:autoSpaceDE w:val="0"/>
        <w:autoSpaceDN w:val="0"/>
        <w:adjustRightInd w:val="0"/>
        <w:spacing w:after="0" w:line="240" w:lineRule="auto"/>
        <w:ind w:firstLine="708"/>
        <w:jc w:val="both"/>
        <w:rPr>
          <w:rFonts w:ascii="Arial" w:hAnsi="Arial" w:cs="Arial"/>
        </w:rPr>
      </w:pPr>
      <w:r>
        <w:rPr>
          <w:rFonts w:ascii="Arial" w:hAnsi="Arial" w:cs="Arial"/>
        </w:rPr>
        <w:t>El presente Pliego, tiene como finalidad determinar los requisitos técnicos formales, mínimos e indispensables para la adquisición de</w:t>
      </w:r>
      <w:r w:rsidR="00914E38">
        <w:rPr>
          <w:rFonts w:ascii="Arial" w:hAnsi="Arial" w:cs="Arial"/>
        </w:rPr>
        <w:t xml:space="preserve"> un</w:t>
      </w:r>
      <w:r>
        <w:rPr>
          <w:rFonts w:ascii="Arial" w:hAnsi="Arial" w:cs="Arial"/>
        </w:rPr>
        <w:t xml:space="preserve"> uti</w:t>
      </w:r>
      <w:r w:rsidR="00914E38">
        <w:rPr>
          <w:rFonts w:ascii="Arial" w:hAnsi="Arial" w:cs="Arial"/>
        </w:rPr>
        <w:t>litario</w:t>
      </w:r>
      <w:r>
        <w:rPr>
          <w:rFonts w:ascii="Arial" w:hAnsi="Arial" w:cs="Arial"/>
        </w:rPr>
        <w:t xml:space="preserve"> para transporte de</w:t>
      </w:r>
      <w:r w:rsidR="00914E38">
        <w:rPr>
          <w:rFonts w:ascii="Arial" w:hAnsi="Arial" w:cs="Arial"/>
        </w:rPr>
        <w:t xml:space="preserve"> pasajeros, tipo minibús. Nuevo</w:t>
      </w:r>
      <w:r>
        <w:rPr>
          <w:rFonts w:ascii="Arial" w:hAnsi="Arial" w:cs="Arial"/>
        </w:rPr>
        <w:t>, sin uso, con motor diésel.-</w:t>
      </w:r>
    </w:p>
    <w:p w:rsidR="00FD7093" w:rsidRDefault="00FD7093" w:rsidP="00FD7093">
      <w:pPr>
        <w:autoSpaceDE w:val="0"/>
        <w:autoSpaceDN w:val="0"/>
        <w:adjustRightInd w:val="0"/>
        <w:spacing w:after="0" w:line="240" w:lineRule="auto"/>
        <w:ind w:firstLine="708"/>
        <w:jc w:val="both"/>
        <w:rPr>
          <w:rFonts w:ascii="Arial" w:hAnsi="Arial" w:cs="Arial"/>
        </w:rPr>
      </w:pPr>
      <w:r>
        <w:rPr>
          <w:rFonts w:ascii="Arial" w:hAnsi="Arial" w:cs="Arial"/>
        </w:rPr>
        <w:t>Todas las partes no específicamente mencionadas en lo que sigue, pero que sean necesarias para integrar la unidad o que sean normalmente suministradas por el oferente como equipo estándar, deberán ser provistas por el mismo en caso de resultar adjudicataria.</w:t>
      </w:r>
      <w:r w:rsidR="00B6317A">
        <w:rPr>
          <w:rFonts w:ascii="Arial" w:hAnsi="Arial" w:cs="Arial"/>
        </w:rPr>
        <w:t>-</w:t>
      </w:r>
    </w:p>
    <w:p w:rsidR="00FD7093" w:rsidRDefault="00FD7093" w:rsidP="00FD7093">
      <w:pPr>
        <w:autoSpaceDE w:val="0"/>
        <w:autoSpaceDN w:val="0"/>
        <w:adjustRightInd w:val="0"/>
        <w:spacing w:after="0" w:line="240" w:lineRule="auto"/>
        <w:ind w:firstLine="708"/>
        <w:jc w:val="both"/>
        <w:rPr>
          <w:rFonts w:ascii="Arial" w:hAnsi="Arial" w:cs="Arial"/>
        </w:rPr>
      </w:pPr>
      <w:r>
        <w:rPr>
          <w:rFonts w:ascii="Arial" w:hAnsi="Arial" w:cs="Arial"/>
        </w:rPr>
        <w:t>El vehículo objeto de la presente contratación, deberá contar con la respectiva Licencia por Configuración de Modelo, otorgada por la Autoridad Competente, conforme a los Procedimientos Legales estab</w:t>
      </w:r>
      <w:r w:rsidR="00605C22">
        <w:rPr>
          <w:rFonts w:ascii="Arial" w:hAnsi="Arial" w:cs="Arial"/>
        </w:rPr>
        <w:t>lecidos en la Ley d</w:t>
      </w:r>
      <w:r>
        <w:rPr>
          <w:rFonts w:ascii="Arial" w:hAnsi="Arial" w:cs="Arial"/>
        </w:rPr>
        <w:t>e Transito Y Seguridad Vial N° 24.449 y sus Reglamentaciones vigentes.-</w:t>
      </w:r>
    </w:p>
    <w:p w:rsidR="00FD7093" w:rsidRDefault="00FD7093" w:rsidP="00FD7093">
      <w:pPr>
        <w:autoSpaceDE w:val="0"/>
        <w:autoSpaceDN w:val="0"/>
        <w:adjustRightInd w:val="0"/>
        <w:spacing w:after="0" w:line="240" w:lineRule="auto"/>
        <w:ind w:firstLine="708"/>
        <w:jc w:val="both"/>
        <w:rPr>
          <w:rFonts w:ascii="Arial" w:hAnsi="Arial" w:cs="Arial"/>
          <w:b/>
          <w:bCs/>
        </w:rPr>
      </w:pPr>
      <w:r>
        <w:rPr>
          <w:rFonts w:ascii="Arial" w:hAnsi="Arial" w:cs="Arial"/>
        </w:rPr>
        <w:t xml:space="preserve">La unidad completa y cada una de sus partes deberán cumplir con las mejores cualidades de resistencia y mano de obra de la buena industria. Por tal motivo las marcas ofrecidas deberán demostrar que sus respectivos procesos de fabricación cumplen con la </w:t>
      </w:r>
      <w:r>
        <w:rPr>
          <w:rFonts w:ascii="Arial" w:hAnsi="Arial" w:cs="Arial"/>
          <w:b/>
          <w:bCs/>
        </w:rPr>
        <w:t>certificación de las normas de calidad ISO 9001.</w:t>
      </w:r>
    </w:p>
    <w:p w:rsidR="00FD7093" w:rsidRDefault="00FD7093" w:rsidP="00FD7093">
      <w:pPr>
        <w:autoSpaceDE w:val="0"/>
        <w:autoSpaceDN w:val="0"/>
        <w:adjustRightInd w:val="0"/>
        <w:spacing w:after="0" w:line="240" w:lineRule="auto"/>
        <w:ind w:firstLine="708"/>
        <w:jc w:val="both"/>
        <w:rPr>
          <w:rFonts w:ascii="Arial" w:hAnsi="Arial" w:cs="Arial"/>
          <w:b/>
          <w:bCs/>
        </w:rPr>
      </w:pPr>
      <w:r>
        <w:rPr>
          <w:rFonts w:ascii="Arial" w:hAnsi="Arial" w:cs="Arial"/>
          <w:b/>
          <w:bCs/>
        </w:rPr>
        <w:t>No se aceptaran ofertas de vehículos que no cuenten con la certificación de calidad ISO.-</w:t>
      </w:r>
    </w:p>
    <w:p w:rsidR="00FD7093" w:rsidRDefault="00FD7093" w:rsidP="00FD7093">
      <w:pPr>
        <w:autoSpaceDE w:val="0"/>
        <w:autoSpaceDN w:val="0"/>
        <w:adjustRightInd w:val="0"/>
        <w:spacing w:after="0" w:line="240" w:lineRule="auto"/>
        <w:ind w:firstLine="708"/>
        <w:jc w:val="both"/>
        <w:rPr>
          <w:rFonts w:ascii="Arial" w:hAnsi="Arial" w:cs="Arial"/>
        </w:rPr>
      </w:pPr>
      <w:r>
        <w:rPr>
          <w:rFonts w:ascii="Arial" w:hAnsi="Arial" w:cs="Arial"/>
        </w:rPr>
        <w:t>A los fines de una razonable elección del vehículo requerido por esta Repartición, se deberá adjuntar a la cotización un folleto que describa claramente todas las especifi</w:t>
      </w:r>
      <w:r w:rsidR="00B6317A">
        <w:rPr>
          <w:rFonts w:ascii="Arial" w:hAnsi="Arial" w:cs="Arial"/>
        </w:rPr>
        <w:t xml:space="preserve">caciones técnicas de la misma. </w:t>
      </w:r>
      <w:r w:rsidR="00B6317A" w:rsidRPr="00B6317A">
        <w:rPr>
          <w:rFonts w:ascii="Arial" w:hAnsi="Arial" w:cs="Arial"/>
          <w:b/>
        </w:rPr>
        <w:t>No</w:t>
      </w:r>
      <w:r>
        <w:rPr>
          <w:rFonts w:ascii="Arial" w:hAnsi="Arial" w:cs="Arial"/>
          <w:b/>
          <w:bCs/>
        </w:rPr>
        <w:t xml:space="preserve"> se admitirá que la expresión “Especificaciones De Acuerdo Al Pliego” </w:t>
      </w:r>
      <w:r>
        <w:rPr>
          <w:rFonts w:ascii="Arial" w:hAnsi="Arial" w:cs="Arial"/>
        </w:rPr>
        <w:t>reemplace o justifique parcial o totalmente la información que contiene una ficha técnica o alguna condición de la contratación.-</w:t>
      </w:r>
    </w:p>
    <w:p w:rsidR="00FD7093" w:rsidRDefault="00FD7093" w:rsidP="00FD7093">
      <w:pPr>
        <w:pStyle w:val="Sinespaciado"/>
        <w:ind w:firstLine="708"/>
        <w:jc w:val="both"/>
        <w:rPr>
          <w:rFonts w:ascii="Arial" w:hAnsi="Arial" w:cs="Arial"/>
          <w:b/>
          <w:sz w:val="24"/>
          <w:szCs w:val="24"/>
          <w:u w:val="single"/>
        </w:rPr>
      </w:pPr>
      <w:r>
        <w:rPr>
          <w:rFonts w:ascii="Arial" w:hAnsi="Arial" w:cs="Arial"/>
        </w:rPr>
        <w:t>Los requisitos mínimos que debe cumplir el vehículo ofrecido son los siguientes:</w:t>
      </w:r>
    </w:p>
    <w:p w:rsidR="00FD7093" w:rsidRDefault="00FD7093" w:rsidP="004F4418">
      <w:pPr>
        <w:pStyle w:val="Sinespaciado"/>
        <w:jc w:val="center"/>
        <w:rPr>
          <w:rFonts w:ascii="Arial" w:hAnsi="Arial" w:cs="Arial"/>
          <w:b/>
          <w:sz w:val="24"/>
          <w:szCs w:val="24"/>
          <w:u w:val="single"/>
        </w:rPr>
      </w:pPr>
    </w:p>
    <w:p w:rsidR="00FD7093" w:rsidRPr="00CF7DD0" w:rsidRDefault="00FD7093" w:rsidP="00FD7093">
      <w:pPr>
        <w:autoSpaceDE w:val="0"/>
        <w:autoSpaceDN w:val="0"/>
        <w:adjustRightInd w:val="0"/>
        <w:spacing w:after="0" w:line="240" w:lineRule="auto"/>
        <w:rPr>
          <w:rFonts w:ascii="Arial" w:hAnsi="Arial" w:cs="Arial"/>
          <w:b/>
          <w:bCs/>
        </w:rPr>
      </w:pPr>
      <w:r w:rsidRPr="00CF7DD0">
        <w:rPr>
          <w:rFonts w:ascii="Times New Roman" w:hAnsi="Times New Roman" w:cs="Times New Roman"/>
          <w:b/>
        </w:rPr>
        <w:t>II</w:t>
      </w:r>
      <w:r w:rsidRPr="00CF7DD0">
        <w:rPr>
          <w:rFonts w:ascii="Arial" w:hAnsi="Arial" w:cs="Arial"/>
        </w:rPr>
        <w:t xml:space="preserve"> </w:t>
      </w:r>
      <w:r w:rsidRPr="00CF7DD0">
        <w:rPr>
          <w:rFonts w:ascii="Arial" w:hAnsi="Arial" w:cs="Arial"/>
          <w:b/>
          <w:bCs/>
        </w:rPr>
        <w:t>- CARACTERÍSTICAS TÉCNICAS GENERALES</w:t>
      </w:r>
    </w:p>
    <w:p w:rsidR="00FD7093" w:rsidRPr="00CF7DD0" w:rsidRDefault="00FD7093" w:rsidP="00FD7093">
      <w:pPr>
        <w:autoSpaceDE w:val="0"/>
        <w:autoSpaceDN w:val="0"/>
        <w:adjustRightInd w:val="0"/>
        <w:spacing w:after="0" w:line="240" w:lineRule="auto"/>
        <w:rPr>
          <w:rFonts w:ascii="Arial" w:hAnsi="Arial" w:cs="Arial"/>
          <w:b/>
          <w:bCs/>
        </w:rPr>
      </w:pPr>
    </w:p>
    <w:p w:rsidR="00FD7093" w:rsidRPr="00CF7DD0" w:rsidRDefault="00FD7093" w:rsidP="00FD7093">
      <w:pPr>
        <w:autoSpaceDE w:val="0"/>
        <w:autoSpaceDN w:val="0"/>
        <w:adjustRightInd w:val="0"/>
        <w:spacing w:after="0" w:line="240" w:lineRule="auto"/>
        <w:rPr>
          <w:rFonts w:ascii="Arial" w:hAnsi="Arial" w:cs="Arial"/>
          <w:b/>
          <w:bCs/>
        </w:rPr>
      </w:pPr>
      <w:r w:rsidRPr="00CF7DD0">
        <w:rPr>
          <w:rFonts w:ascii="Arial" w:hAnsi="Arial" w:cs="Arial"/>
          <w:b/>
          <w:bCs/>
        </w:rPr>
        <w:t>A - ESPECIFICACIONES</w:t>
      </w:r>
    </w:p>
    <w:p w:rsidR="00FD7093" w:rsidRDefault="00FD7093" w:rsidP="00FD7093">
      <w:pPr>
        <w:autoSpaceDE w:val="0"/>
        <w:autoSpaceDN w:val="0"/>
        <w:adjustRightInd w:val="0"/>
        <w:spacing w:after="0" w:line="240" w:lineRule="auto"/>
        <w:rPr>
          <w:rFonts w:ascii="Arial" w:hAnsi="Arial" w:cs="Arial"/>
          <w:b/>
          <w:bCs/>
        </w:rPr>
      </w:pPr>
    </w:p>
    <w:p w:rsidR="00FD7093" w:rsidRDefault="00FD7093" w:rsidP="00FD7093">
      <w:pPr>
        <w:autoSpaceDE w:val="0"/>
        <w:autoSpaceDN w:val="0"/>
        <w:adjustRightInd w:val="0"/>
        <w:spacing w:after="0" w:line="240" w:lineRule="auto"/>
        <w:rPr>
          <w:rFonts w:ascii="Arial" w:hAnsi="Arial" w:cs="Arial"/>
          <w:b/>
          <w:bCs/>
        </w:rPr>
      </w:pPr>
      <w:r>
        <w:rPr>
          <w:rFonts w:ascii="Arial" w:hAnsi="Arial" w:cs="Arial"/>
          <w:b/>
          <w:bCs/>
        </w:rPr>
        <w:t>1 - MOTOR:</w:t>
      </w:r>
    </w:p>
    <w:p w:rsidR="00FD7093" w:rsidRDefault="00FD7093" w:rsidP="00FD7093">
      <w:pPr>
        <w:autoSpaceDE w:val="0"/>
        <w:autoSpaceDN w:val="0"/>
        <w:adjustRightInd w:val="0"/>
        <w:spacing w:after="0" w:line="240" w:lineRule="auto"/>
        <w:rPr>
          <w:rFonts w:ascii="Arial" w:hAnsi="Arial" w:cs="Arial"/>
        </w:rPr>
      </w:pPr>
    </w:p>
    <w:p w:rsidR="00FD7093" w:rsidRDefault="00FD7093" w:rsidP="00FD7093">
      <w:pPr>
        <w:autoSpaceDE w:val="0"/>
        <w:autoSpaceDN w:val="0"/>
        <w:adjustRightInd w:val="0"/>
        <w:spacing w:after="0" w:line="240" w:lineRule="auto"/>
        <w:ind w:firstLine="708"/>
        <w:jc w:val="both"/>
        <w:rPr>
          <w:rFonts w:ascii="Arial" w:hAnsi="Arial" w:cs="Arial"/>
          <w:b/>
          <w:bCs/>
        </w:rPr>
      </w:pPr>
      <w:r>
        <w:rPr>
          <w:rFonts w:ascii="Arial" w:hAnsi="Arial" w:cs="Arial"/>
        </w:rPr>
        <w:t>Debe ser de ciclo Diésel, inyección directa common rail, nivel de emisión Euro 3, refrigerado por agua, y que como mínimo cuente con una cilindrada de 2.000 cm</w:t>
      </w:r>
      <w:r w:rsidRPr="000A22CC">
        <w:rPr>
          <w:rFonts w:ascii="Arial" w:hAnsi="Arial" w:cs="Arial"/>
          <w:vertAlign w:val="superscript"/>
        </w:rPr>
        <w:t>3</w:t>
      </w:r>
      <w:r>
        <w:rPr>
          <w:rFonts w:ascii="Arial" w:hAnsi="Arial" w:cs="Arial"/>
        </w:rPr>
        <w:t xml:space="preserve">, </w:t>
      </w:r>
      <w:r w:rsidR="00862367">
        <w:rPr>
          <w:rFonts w:ascii="Arial" w:hAnsi="Arial" w:cs="Arial"/>
        </w:rPr>
        <w:t>una potencia máxima, neta, como mínimo de 160</w:t>
      </w:r>
      <w:r>
        <w:rPr>
          <w:rFonts w:ascii="Arial" w:hAnsi="Arial" w:cs="Arial"/>
        </w:rPr>
        <w:t xml:space="preserve"> CV y un par motor de al menos </w:t>
      </w:r>
      <w:r w:rsidR="00862367">
        <w:rPr>
          <w:rFonts w:ascii="Arial" w:hAnsi="Arial" w:cs="Arial"/>
        </w:rPr>
        <w:t>36</w:t>
      </w:r>
      <w:r>
        <w:rPr>
          <w:rFonts w:ascii="Arial" w:hAnsi="Arial" w:cs="Arial"/>
        </w:rPr>
        <w:t xml:space="preserve">0 Nm entre 1200 y 2400 RPM. </w:t>
      </w:r>
      <w:r>
        <w:rPr>
          <w:rFonts w:ascii="Arial" w:hAnsi="Arial" w:cs="Arial"/>
          <w:b/>
          <w:bCs/>
        </w:rPr>
        <w:t xml:space="preserve">No se aceptaran cotizaciones que ofrezcan cilindrada, potencia </w:t>
      </w:r>
      <w:r>
        <w:rPr>
          <w:rFonts w:ascii="Arial" w:hAnsi="Arial" w:cs="Arial"/>
        </w:rPr>
        <w:t xml:space="preserve">y </w:t>
      </w:r>
      <w:r>
        <w:rPr>
          <w:rFonts w:ascii="Arial" w:hAnsi="Arial" w:cs="Arial"/>
          <w:b/>
          <w:bCs/>
        </w:rPr>
        <w:t>torque menores a las indicadas anteriormente.-</w:t>
      </w:r>
    </w:p>
    <w:p w:rsidR="00B43455" w:rsidRDefault="00FD7093" w:rsidP="00FD7093">
      <w:pPr>
        <w:pStyle w:val="Sinespaciado"/>
        <w:ind w:firstLine="708"/>
        <w:jc w:val="both"/>
        <w:rPr>
          <w:rFonts w:ascii="Arial" w:hAnsi="Arial" w:cs="Arial"/>
        </w:rPr>
      </w:pPr>
      <w:r>
        <w:rPr>
          <w:rFonts w:ascii="Arial" w:hAnsi="Arial" w:cs="Arial"/>
        </w:rPr>
        <w:t>En la oferta, se deberán adjuntar las curvas características (potencia, torque y consumo) obtenidas del ensayo del motor, certificadas por el fabricante, indicando también bajo qué Normas se realizaron los ensayos. Es necesario se indique expresamente si el motor es turboalimentado y post-enfriado (intercooler). Así mismo el oferente deberá cumplimentar los siguientes datos técnicos a fin de poder realizar el análisis de la adjudicación según el Pliego de Condiciones Especiales:</w:t>
      </w:r>
    </w:p>
    <w:p w:rsidR="000A22CC" w:rsidRDefault="000A22CC" w:rsidP="00FD7093">
      <w:pPr>
        <w:pStyle w:val="Sinespaciado"/>
        <w:ind w:firstLine="708"/>
        <w:jc w:val="both"/>
        <w:rPr>
          <w:rFonts w:ascii="Arial" w:hAnsi="Arial" w:cs="Arial"/>
        </w:rPr>
      </w:pPr>
    </w:p>
    <w:p w:rsidR="000A22CC" w:rsidRDefault="000A22CC" w:rsidP="00161335">
      <w:pPr>
        <w:pStyle w:val="Sinespaciado"/>
        <w:spacing w:line="360" w:lineRule="auto"/>
        <w:ind w:firstLine="708"/>
        <w:jc w:val="both"/>
        <w:rPr>
          <w:rFonts w:ascii="Arial" w:hAnsi="Arial" w:cs="Arial"/>
        </w:rPr>
      </w:pPr>
      <w:r>
        <w:rPr>
          <w:rFonts w:ascii="Arial" w:hAnsi="Arial" w:cs="Arial"/>
        </w:rPr>
        <w:t>Marca y modelo del motor:…………………………………………………………………………….</w:t>
      </w:r>
    </w:p>
    <w:p w:rsidR="000A22CC" w:rsidRDefault="000A22CC" w:rsidP="00161335">
      <w:pPr>
        <w:pStyle w:val="Sinespaciado"/>
        <w:spacing w:line="360" w:lineRule="auto"/>
        <w:ind w:firstLine="708"/>
        <w:jc w:val="both"/>
        <w:rPr>
          <w:rFonts w:ascii="Arial" w:hAnsi="Arial" w:cs="Arial"/>
        </w:rPr>
      </w:pPr>
      <w:r>
        <w:rPr>
          <w:rFonts w:ascii="Arial" w:hAnsi="Arial" w:cs="Arial"/>
        </w:rPr>
        <w:t>Tipo de inyección:……………………………………………………………………………………...</w:t>
      </w:r>
    </w:p>
    <w:p w:rsidR="000A22CC" w:rsidRDefault="000A22CC" w:rsidP="00161335">
      <w:pPr>
        <w:pStyle w:val="Sinespaciado"/>
        <w:spacing w:line="360" w:lineRule="auto"/>
        <w:ind w:firstLine="708"/>
        <w:jc w:val="both"/>
        <w:rPr>
          <w:rFonts w:ascii="Arial" w:hAnsi="Arial" w:cs="Arial"/>
        </w:rPr>
      </w:pPr>
      <w:r>
        <w:rPr>
          <w:rFonts w:ascii="Arial" w:hAnsi="Arial" w:cs="Arial"/>
        </w:rPr>
        <w:t>Tipo de alimentación de combustible:………………………………………………………………….</w:t>
      </w:r>
    </w:p>
    <w:p w:rsidR="000A22CC" w:rsidRDefault="000A22CC" w:rsidP="00161335">
      <w:pPr>
        <w:pStyle w:val="Sinespaciado"/>
        <w:spacing w:line="360" w:lineRule="auto"/>
        <w:ind w:firstLine="708"/>
        <w:jc w:val="both"/>
        <w:rPr>
          <w:rFonts w:ascii="Arial" w:hAnsi="Arial" w:cs="Arial"/>
        </w:rPr>
      </w:pPr>
      <w:r>
        <w:rPr>
          <w:rFonts w:ascii="Arial" w:hAnsi="Arial" w:cs="Arial"/>
        </w:rPr>
        <w:t>Tipo de alimentación de aire:………………………………………………………………………….</w:t>
      </w:r>
    </w:p>
    <w:p w:rsidR="000A22CC" w:rsidRDefault="000A22CC" w:rsidP="00161335">
      <w:pPr>
        <w:pStyle w:val="Sinespaciado"/>
        <w:spacing w:line="360" w:lineRule="auto"/>
        <w:ind w:firstLine="708"/>
        <w:jc w:val="both"/>
        <w:rPr>
          <w:rFonts w:ascii="Arial" w:hAnsi="Arial" w:cs="Arial"/>
        </w:rPr>
      </w:pPr>
      <w:r>
        <w:rPr>
          <w:rFonts w:ascii="Arial" w:hAnsi="Arial" w:cs="Arial"/>
        </w:rPr>
        <w:t>Cilindrada, diámetro, carrera y N° de cilindros:……………………………………………………..</w:t>
      </w:r>
    </w:p>
    <w:p w:rsidR="00161335" w:rsidRDefault="00161335" w:rsidP="00161335">
      <w:pPr>
        <w:pStyle w:val="Sinespaciado"/>
        <w:spacing w:line="360" w:lineRule="auto"/>
        <w:ind w:firstLine="708"/>
        <w:jc w:val="both"/>
        <w:rPr>
          <w:rFonts w:ascii="Arial" w:hAnsi="Arial" w:cs="Arial"/>
        </w:rPr>
      </w:pPr>
      <w:r>
        <w:rPr>
          <w:rFonts w:ascii="Arial" w:hAnsi="Arial" w:cs="Arial"/>
        </w:rPr>
        <w:t>Relación de compresión:………………………………………………………………………………</w:t>
      </w:r>
    </w:p>
    <w:p w:rsidR="00161335" w:rsidRDefault="00161335" w:rsidP="00161335">
      <w:pPr>
        <w:pStyle w:val="Sinespaciado"/>
        <w:spacing w:line="360" w:lineRule="auto"/>
        <w:ind w:firstLine="708"/>
        <w:jc w:val="both"/>
        <w:rPr>
          <w:rFonts w:ascii="Arial" w:hAnsi="Arial" w:cs="Arial"/>
        </w:rPr>
      </w:pPr>
      <w:r>
        <w:rPr>
          <w:rFonts w:ascii="Arial" w:hAnsi="Arial" w:cs="Arial"/>
        </w:rPr>
        <w:t>Potencia máxima:……………………..CV, a…………………….rpm</w:t>
      </w:r>
    </w:p>
    <w:p w:rsidR="00161335" w:rsidRDefault="00161335" w:rsidP="00161335">
      <w:pPr>
        <w:pStyle w:val="Sinespaciado"/>
        <w:spacing w:line="360" w:lineRule="auto"/>
        <w:ind w:firstLine="708"/>
        <w:jc w:val="both"/>
        <w:rPr>
          <w:rFonts w:ascii="Arial" w:hAnsi="Arial" w:cs="Arial"/>
        </w:rPr>
      </w:pPr>
      <w:r>
        <w:rPr>
          <w:rFonts w:ascii="Arial" w:hAnsi="Arial" w:cs="Arial"/>
        </w:rPr>
        <w:t>Par motor máximo:…………………….Nm, a……………………rpm</w:t>
      </w:r>
    </w:p>
    <w:p w:rsidR="00161335" w:rsidRDefault="00161335" w:rsidP="00161335">
      <w:pPr>
        <w:pStyle w:val="Sinespaciado"/>
        <w:spacing w:line="360" w:lineRule="auto"/>
        <w:ind w:firstLine="708"/>
        <w:jc w:val="both"/>
        <w:rPr>
          <w:rFonts w:ascii="Arial" w:hAnsi="Arial" w:cs="Arial"/>
        </w:rPr>
      </w:pPr>
      <w:r>
        <w:rPr>
          <w:rFonts w:ascii="Arial" w:hAnsi="Arial" w:cs="Arial"/>
        </w:rPr>
        <w:t>Norma de emisión:………………………… Consumo específico:…………………………………</w:t>
      </w:r>
    </w:p>
    <w:p w:rsidR="00161335" w:rsidRDefault="00161335" w:rsidP="00161335">
      <w:pPr>
        <w:autoSpaceDE w:val="0"/>
        <w:autoSpaceDN w:val="0"/>
        <w:adjustRightInd w:val="0"/>
        <w:spacing w:after="0" w:line="240" w:lineRule="auto"/>
        <w:rPr>
          <w:rFonts w:ascii="Arial" w:hAnsi="Arial" w:cs="Arial"/>
          <w:b/>
          <w:bCs/>
        </w:rPr>
      </w:pPr>
    </w:p>
    <w:p w:rsidR="00161335" w:rsidRDefault="00161335" w:rsidP="00161335">
      <w:pPr>
        <w:autoSpaceDE w:val="0"/>
        <w:autoSpaceDN w:val="0"/>
        <w:adjustRightInd w:val="0"/>
        <w:spacing w:after="0" w:line="240" w:lineRule="auto"/>
        <w:rPr>
          <w:rFonts w:ascii="Arial" w:hAnsi="Arial" w:cs="Arial"/>
          <w:b/>
          <w:bCs/>
        </w:rPr>
      </w:pPr>
      <w:r>
        <w:rPr>
          <w:rFonts w:ascii="Arial" w:hAnsi="Arial" w:cs="Arial"/>
          <w:b/>
          <w:bCs/>
        </w:rPr>
        <w:t>2</w:t>
      </w:r>
      <w:r w:rsidR="001F43A5">
        <w:rPr>
          <w:rFonts w:ascii="Arial" w:hAnsi="Arial" w:cs="Arial"/>
          <w:b/>
          <w:bCs/>
        </w:rPr>
        <w:t xml:space="preserve"> </w:t>
      </w:r>
      <w:r>
        <w:rPr>
          <w:rFonts w:ascii="Arial" w:hAnsi="Arial" w:cs="Arial"/>
          <w:b/>
          <w:bCs/>
        </w:rPr>
        <w:t>-</w:t>
      </w:r>
      <w:r w:rsidR="001F43A5">
        <w:rPr>
          <w:rFonts w:ascii="Arial" w:hAnsi="Arial" w:cs="Arial"/>
          <w:b/>
          <w:bCs/>
        </w:rPr>
        <w:t xml:space="preserve"> </w:t>
      </w:r>
      <w:r>
        <w:rPr>
          <w:rFonts w:ascii="Arial" w:hAnsi="Arial" w:cs="Arial"/>
          <w:b/>
          <w:bCs/>
        </w:rPr>
        <w:t>EMBRAGUE:</w:t>
      </w:r>
    </w:p>
    <w:p w:rsidR="00161335" w:rsidRDefault="00161335" w:rsidP="00161335">
      <w:pPr>
        <w:autoSpaceDE w:val="0"/>
        <w:autoSpaceDN w:val="0"/>
        <w:adjustRightInd w:val="0"/>
        <w:spacing w:after="0" w:line="240" w:lineRule="auto"/>
        <w:ind w:firstLine="708"/>
        <w:rPr>
          <w:rFonts w:ascii="Arial" w:hAnsi="Arial" w:cs="Arial"/>
        </w:rPr>
      </w:pPr>
    </w:p>
    <w:p w:rsidR="00161335" w:rsidRDefault="00161335" w:rsidP="00161335">
      <w:pPr>
        <w:autoSpaceDE w:val="0"/>
        <w:autoSpaceDN w:val="0"/>
        <w:adjustRightInd w:val="0"/>
        <w:spacing w:after="0" w:line="240" w:lineRule="auto"/>
        <w:ind w:firstLine="708"/>
        <w:rPr>
          <w:rFonts w:ascii="Arial" w:hAnsi="Arial" w:cs="Arial"/>
        </w:rPr>
      </w:pPr>
      <w:r>
        <w:rPr>
          <w:rFonts w:ascii="Arial" w:hAnsi="Arial" w:cs="Arial"/>
        </w:rPr>
        <w:t>Debe ser de construcción robusta y poder trasmiti</w:t>
      </w:r>
      <w:r w:rsidR="00CF7DD0">
        <w:rPr>
          <w:rFonts w:ascii="Arial" w:hAnsi="Arial" w:cs="Arial"/>
        </w:rPr>
        <w:t>r como mínimo y en forma continu</w:t>
      </w:r>
      <w:r>
        <w:rPr>
          <w:rFonts w:ascii="Arial" w:hAnsi="Arial" w:cs="Arial"/>
        </w:rPr>
        <w:t xml:space="preserve">a el doble de la cupla máxima producida por el motor. El accionamiento desde la cabina debe ser suave y no requerir </w:t>
      </w:r>
      <w:r w:rsidR="00CF7DD0">
        <w:rPr>
          <w:rFonts w:ascii="Arial" w:hAnsi="Arial" w:cs="Arial"/>
        </w:rPr>
        <w:t>esfuerzo para su accionamiento.-</w:t>
      </w:r>
    </w:p>
    <w:p w:rsidR="00161335" w:rsidRDefault="00161335" w:rsidP="00161335">
      <w:pPr>
        <w:autoSpaceDE w:val="0"/>
        <w:autoSpaceDN w:val="0"/>
        <w:adjustRightInd w:val="0"/>
        <w:spacing w:after="0" w:line="240" w:lineRule="auto"/>
        <w:rPr>
          <w:rFonts w:ascii="Arial" w:hAnsi="Arial" w:cs="Arial"/>
          <w:b/>
          <w:bCs/>
        </w:rPr>
      </w:pPr>
    </w:p>
    <w:p w:rsidR="00862367" w:rsidRDefault="00862367" w:rsidP="00161335">
      <w:pPr>
        <w:autoSpaceDE w:val="0"/>
        <w:autoSpaceDN w:val="0"/>
        <w:adjustRightInd w:val="0"/>
        <w:spacing w:after="0" w:line="240" w:lineRule="auto"/>
        <w:rPr>
          <w:rFonts w:ascii="Arial" w:hAnsi="Arial" w:cs="Arial"/>
          <w:b/>
          <w:bCs/>
        </w:rPr>
      </w:pPr>
    </w:p>
    <w:p w:rsidR="00161335" w:rsidRDefault="00161335" w:rsidP="00161335">
      <w:pPr>
        <w:autoSpaceDE w:val="0"/>
        <w:autoSpaceDN w:val="0"/>
        <w:adjustRightInd w:val="0"/>
        <w:spacing w:after="0" w:line="240" w:lineRule="auto"/>
        <w:rPr>
          <w:rFonts w:ascii="Arial" w:hAnsi="Arial" w:cs="Arial"/>
          <w:b/>
          <w:bCs/>
        </w:rPr>
      </w:pPr>
      <w:r>
        <w:rPr>
          <w:rFonts w:ascii="Arial" w:hAnsi="Arial" w:cs="Arial"/>
          <w:b/>
          <w:bCs/>
        </w:rPr>
        <w:lastRenderedPageBreak/>
        <w:t>3 - CAJA DE VELOCIDADES:</w:t>
      </w:r>
    </w:p>
    <w:p w:rsidR="00161335" w:rsidRDefault="00161335" w:rsidP="00161335">
      <w:pPr>
        <w:autoSpaceDE w:val="0"/>
        <w:autoSpaceDN w:val="0"/>
        <w:adjustRightInd w:val="0"/>
        <w:spacing w:after="0" w:line="240" w:lineRule="auto"/>
        <w:ind w:firstLine="708"/>
        <w:rPr>
          <w:rFonts w:ascii="Arial" w:hAnsi="Arial" w:cs="Arial"/>
        </w:rPr>
      </w:pPr>
    </w:p>
    <w:p w:rsidR="00161335" w:rsidRDefault="00161335" w:rsidP="00161335">
      <w:pPr>
        <w:autoSpaceDE w:val="0"/>
        <w:autoSpaceDN w:val="0"/>
        <w:adjustRightInd w:val="0"/>
        <w:spacing w:after="0" w:line="240" w:lineRule="auto"/>
        <w:ind w:firstLine="708"/>
        <w:rPr>
          <w:rFonts w:ascii="Arial" w:hAnsi="Arial" w:cs="Arial"/>
          <w:b/>
          <w:bCs/>
        </w:rPr>
      </w:pPr>
      <w:r>
        <w:rPr>
          <w:rFonts w:ascii="Arial" w:hAnsi="Arial" w:cs="Arial"/>
        </w:rPr>
        <w:t xml:space="preserve">La caja de velocidades poseerá como mínimo cinco marchas adelante y una marcha atrás. Los cambios de marcha deben poseer sincronizadores y tener el escalonamiento adecuado a fin de evitar esfuerzos innecesarios y tener la tracción adecuada para cada circunstancia. </w:t>
      </w:r>
      <w:r>
        <w:rPr>
          <w:rFonts w:ascii="Arial" w:hAnsi="Arial" w:cs="Arial"/>
          <w:b/>
          <w:bCs/>
        </w:rPr>
        <w:t>No se aceptarán ofertas que no cumplan estos requisitos de la caja de transmisión.-</w:t>
      </w:r>
    </w:p>
    <w:p w:rsidR="00161335" w:rsidRDefault="00161335" w:rsidP="00161335">
      <w:pPr>
        <w:autoSpaceDE w:val="0"/>
        <w:autoSpaceDN w:val="0"/>
        <w:adjustRightInd w:val="0"/>
        <w:spacing w:after="0" w:line="240" w:lineRule="auto"/>
        <w:rPr>
          <w:rFonts w:ascii="Arial" w:hAnsi="Arial" w:cs="Arial"/>
          <w:b/>
          <w:bCs/>
        </w:rPr>
      </w:pPr>
    </w:p>
    <w:p w:rsidR="00161335" w:rsidRDefault="00161335" w:rsidP="00161335">
      <w:pPr>
        <w:autoSpaceDE w:val="0"/>
        <w:autoSpaceDN w:val="0"/>
        <w:adjustRightInd w:val="0"/>
        <w:spacing w:after="0" w:line="240" w:lineRule="auto"/>
        <w:rPr>
          <w:rFonts w:ascii="Arial" w:hAnsi="Arial" w:cs="Arial"/>
          <w:b/>
          <w:bCs/>
        </w:rPr>
      </w:pPr>
      <w:r>
        <w:rPr>
          <w:rFonts w:ascii="Arial" w:hAnsi="Arial" w:cs="Arial"/>
          <w:b/>
          <w:bCs/>
        </w:rPr>
        <w:t>4 - EJE MOTRIZ O DE TRACCIÓN:</w:t>
      </w:r>
    </w:p>
    <w:p w:rsidR="00161335" w:rsidRDefault="00161335" w:rsidP="00161335">
      <w:pPr>
        <w:autoSpaceDE w:val="0"/>
        <w:autoSpaceDN w:val="0"/>
        <w:adjustRightInd w:val="0"/>
        <w:spacing w:after="0" w:line="240" w:lineRule="auto"/>
        <w:ind w:firstLine="708"/>
        <w:rPr>
          <w:rFonts w:ascii="Arial" w:hAnsi="Arial" w:cs="Arial"/>
        </w:rPr>
      </w:pPr>
    </w:p>
    <w:p w:rsidR="00161335" w:rsidRDefault="00161335" w:rsidP="00161335">
      <w:pPr>
        <w:autoSpaceDE w:val="0"/>
        <w:autoSpaceDN w:val="0"/>
        <w:adjustRightInd w:val="0"/>
        <w:spacing w:after="0" w:line="240" w:lineRule="auto"/>
        <w:ind w:firstLine="708"/>
        <w:rPr>
          <w:rFonts w:ascii="Arial" w:hAnsi="Arial" w:cs="Arial"/>
        </w:rPr>
      </w:pPr>
      <w:r>
        <w:rPr>
          <w:rFonts w:ascii="Arial" w:hAnsi="Arial" w:cs="Arial"/>
        </w:rPr>
        <w:t>Este puede ser tanto el eje anterior como el posterior, pero se tendrá preferencia por el que tenga como eje motriz al eje trasero. En cualquiera de las dos configuraciones debe ser de conformación robusta y soportar sobradamente los esfuerzos de arrastre y carga que debe realizar, de acuerdo a las capacidades y la prestación de la unidad ofrecida.-</w:t>
      </w:r>
    </w:p>
    <w:p w:rsidR="00161335" w:rsidRDefault="00161335" w:rsidP="00161335">
      <w:pPr>
        <w:autoSpaceDE w:val="0"/>
        <w:autoSpaceDN w:val="0"/>
        <w:adjustRightInd w:val="0"/>
        <w:spacing w:after="0" w:line="240" w:lineRule="auto"/>
        <w:rPr>
          <w:rFonts w:ascii="Arial" w:hAnsi="Arial" w:cs="Arial"/>
          <w:b/>
          <w:bCs/>
        </w:rPr>
      </w:pPr>
    </w:p>
    <w:p w:rsidR="00161335" w:rsidRDefault="00161335" w:rsidP="00161335">
      <w:pPr>
        <w:autoSpaceDE w:val="0"/>
        <w:autoSpaceDN w:val="0"/>
        <w:adjustRightInd w:val="0"/>
        <w:spacing w:after="0" w:line="240" w:lineRule="auto"/>
        <w:rPr>
          <w:rFonts w:ascii="Arial" w:hAnsi="Arial" w:cs="Arial"/>
          <w:b/>
          <w:bCs/>
        </w:rPr>
      </w:pPr>
      <w:r>
        <w:rPr>
          <w:rFonts w:ascii="Arial" w:hAnsi="Arial" w:cs="Arial"/>
          <w:b/>
          <w:bCs/>
        </w:rPr>
        <w:t>5</w:t>
      </w:r>
      <w:r w:rsidR="00D93AC1">
        <w:rPr>
          <w:rFonts w:ascii="Arial" w:hAnsi="Arial" w:cs="Arial"/>
          <w:b/>
          <w:bCs/>
        </w:rPr>
        <w:t xml:space="preserve"> </w:t>
      </w:r>
      <w:r>
        <w:rPr>
          <w:rFonts w:ascii="Arial" w:hAnsi="Arial" w:cs="Arial"/>
          <w:b/>
          <w:bCs/>
        </w:rPr>
        <w:t>-</w:t>
      </w:r>
      <w:r w:rsidR="00D93AC1">
        <w:rPr>
          <w:rFonts w:ascii="Arial" w:hAnsi="Arial" w:cs="Arial"/>
          <w:b/>
          <w:bCs/>
        </w:rPr>
        <w:t xml:space="preserve"> </w:t>
      </w:r>
      <w:r>
        <w:rPr>
          <w:rFonts w:ascii="Arial" w:hAnsi="Arial" w:cs="Arial"/>
          <w:b/>
          <w:bCs/>
        </w:rPr>
        <w:t>EJE TRASERO:</w:t>
      </w:r>
    </w:p>
    <w:p w:rsidR="00161335" w:rsidRDefault="00161335" w:rsidP="00161335">
      <w:pPr>
        <w:autoSpaceDE w:val="0"/>
        <w:autoSpaceDN w:val="0"/>
        <w:adjustRightInd w:val="0"/>
        <w:spacing w:after="0" w:line="240" w:lineRule="auto"/>
        <w:ind w:firstLine="708"/>
        <w:rPr>
          <w:rFonts w:ascii="Arial" w:hAnsi="Arial" w:cs="Arial"/>
        </w:rPr>
      </w:pPr>
    </w:p>
    <w:p w:rsidR="00161335" w:rsidRDefault="00161335" w:rsidP="00161335">
      <w:pPr>
        <w:autoSpaceDE w:val="0"/>
        <w:autoSpaceDN w:val="0"/>
        <w:adjustRightInd w:val="0"/>
        <w:spacing w:after="0" w:line="240" w:lineRule="auto"/>
        <w:ind w:firstLine="708"/>
        <w:rPr>
          <w:rFonts w:ascii="Arial" w:hAnsi="Arial" w:cs="Arial"/>
        </w:rPr>
      </w:pPr>
      <w:r>
        <w:rPr>
          <w:rFonts w:ascii="Arial" w:hAnsi="Arial" w:cs="Arial"/>
        </w:rPr>
        <w:t>El eje trasero debe ser de construcción robusta, capaz de soportar sobradamente la Carga máxima indicada por el fa</w:t>
      </w:r>
      <w:r w:rsidR="000D1D65">
        <w:rPr>
          <w:rFonts w:ascii="Arial" w:hAnsi="Arial" w:cs="Arial"/>
        </w:rPr>
        <w:t>bricante.</w:t>
      </w:r>
      <w:r>
        <w:rPr>
          <w:rFonts w:ascii="Arial" w:hAnsi="Arial" w:cs="Arial"/>
        </w:rPr>
        <w:t>-</w:t>
      </w:r>
    </w:p>
    <w:p w:rsidR="00161335" w:rsidRDefault="00161335" w:rsidP="00161335">
      <w:pPr>
        <w:autoSpaceDE w:val="0"/>
        <w:autoSpaceDN w:val="0"/>
        <w:adjustRightInd w:val="0"/>
        <w:spacing w:after="0" w:line="240" w:lineRule="auto"/>
        <w:rPr>
          <w:rFonts w:ascii="Arial" w:hAnsi="Arial" w:cs="Arial"/>
          <w:b/>
          <w:bCs/>
        </w:rPr>
      </w:pPr>
    </w:p>
    <w:p w:rsidR="00161335" w:rsidRDefault="00161335" w:rsidP="00161335">
      <w:pPr>
        <w:autoSpaceDE w:val="0"/>
        <w:autoSpaceDN w:val="0"/>
        <w:adjustRightInd w:val="0"/>
        <w:spacing w:after="0" w:line="240" w:lineRule="auto"/>
        <w:rPr>
          <w:rFonts w:ascii="Arial" w:hAnsi="Arial" w:cs="Arial"/>
          <w:b/>
          <w:bCs/>
        </w:rPr>
      </w:pPr>
      <w:r>
        <w:rPr>
          <w:rFonts w:ascii="Arial" w:hAnsi="Arial" w:cs="Arial"/>
          <w:b/>
          <w:bCs/>
        </w:rPr>
        <w:t>6</w:t>
      </w:r>
      <w:r w:rsidR="00D93AC1">
        <w:rPr>
          <w:rFonts w:ascii="Arial" w:hAnsi="Arial" w:cs="Arial"/>
          <w:b/>
          <w:bCs/>
        </w:rPr>
        <w:t xml:space="preserve"> </w:t>
      </w:r>
      <w:r>
        <w:rPr>
          <w:rFonts w:ascii="Arial" w:hAnsi="Arial" w:cs="Arial"/>
          <w:b/>
          <w:bCs/>
        </w:rPr>
        <w:t>-</w:t>
      </w:r>
      <w:r w:rsidR="00D93AC1">
        <w:rPr>
          <w:rFonts w:ascii="Arial" w:hAnsi="Arial" w:cs="Arial"/>
          <w:b/>
          <w:bCs/>
        </w:rPr>
        <w:t xml:space="preserve"> </w:t>
      </w:r>
      <w:r>
        <w:rPr>
          <w:rFonts w:ascii="Arial" w:hAnsi="Arial" w:cs="Arial"/>
          <w:b/>
          <w:bCs/>
        </w:rPr>
        <w:t>SUSPENSIÓN:</w:t>
      </w:r>
    </w:p>
    <w:p w:rsidR="00161335" w:rsidRDefault="00161335" w:rsidP="00161335">
      <w:pPr>
        <w:autoSpaceDE w:val="0"/>
        <w:autoSpaceDN w:val="0"/>
        <w:adjustRightInd w:val="0"/>
        <w:spacing w:after="0" w:line="240" w:lineRule="auto"/>
        <w:rPr>
          <w:rFonts w:ascii="Arial" w:hAnsi="Arial" w:cs="Arial"/>
          <w:b/>
          <w:bCs/>
        </w:rPr>
      </w:pPr>
    </w:p>
    <w:p w:rsidR="00161335" w:rsidRDefault="00161335" w:rsidP="00161335">
      <w:pPr>
        <w:autoSpaceDE w:val="0"/>
        <w:autoSpaceDN w:val="0"/>
        <w:adjustRightInd w:val="0"/>
        <w:spacing w:after="0" w:line="240" w:lineRule="auto"/>
        <w:ind w:firstLine="708"/>
        <w:rPr>
          <w:rFonts w:ascii="Arial" w:hAnsi="Arial" w:cs="Arial"/>
        </w:rPr>
      </w:pPr>
      <w:r>
        <w:rPr>
          <w:rFonts w:ascii="Arial" w:hAnsi="Arial" w:cs="Arial"/>
          <w:b/>
          <w:bCs/>
        </w:rPr>
        <w:t xml:space="preserve">6.1 - Eje delantero: </w:t>
      </w:r>
      <w:r>
        <w:rPr>
          <w:rFonts w:ascii="Arial" w:hAnsi="Arial" w:cs="Arial"/>
        </w:rPr>
        <w:t>Deberá ser del tipo independiente para cada rueda y contar con barra estabilizadora, además se indicará cuál es el sistema de suspensión (barras de torsión o resortes helicoidales), y qué tipos de amortiguadores equipan a la unidad que se cotiza.-</w:t>
      </w:r>
    </w:p>
    <w:p w:rsidR="00161335" w:rsidRDefault="00161335" w:rsidP="00161335">
      <w:pPr>
        <w:autoSpaceDE w:val="0"/>
        <w:autoSpaceDN w:val="0"/>
        <w:adjustRightInd w:val="0"/>
        <w:spacing w:after="0" w:line="240" w:lineRule="auto"/>
        <w:ind w:firstLine="708"/>
        <w:rPr>
          <w:rFonts w:ascii="Arial" w:hAnsi="Arial" w:cs="Arial"/>
          <w:b/>
          <w:bCs/>
        </w:rPr>
      </w:pPr>
    </w:p>
    <w:p w:rsidR="00161335" w:rsidRDefault="00161335" w:rsidP="00161335">
      <w:pPr>
        <w:autoSpaceDE w:val="0"/>
        <w:autoSpaceDN w:val="0"/>
        <w:adjustRightInd w:val="0"/>
        <w:spacing w:after="0" w:line="240" w:lineRule="auto"/>
        <w:ind w:firstLine="708"/>
        <w:rPr>
          <w:rFonts w:ascii="Arial" w:hAnsi="Arial" w:cs="Arial"/>
        </w:rPr>
      </w:pPr>
      <w:r>
        <w:rPr>
          <w:rFonts w:ascii="Arial" w:hAnsi="Arial" w:cs="Arial"/>
          <w:b/>
          <w:bCs/>
        </w:rPr>
        <w:t xml:space="preserve">6.2 - Eje trasero: </w:t>
      </w:r>
      <w:r>
        <w:rPr>
          <w:rFonts w:ascii="Arial" w:hAnsi="Arial" w:cs="Arial"/>
        </w:rPr>
        <w:t>Deberá contar con barra estabilizadora y un sistema de suspensión que le permita un andar suave tanto con carga como sin ella. Se deberá indicar qué tipos de amortiguadores y cuál es el sistema de suspensión trasera que equipa la unidad que se cotiza.-</w:t>
      </w:r>
    </w:p>
    <w:p w:rsidR="00161335" w:rsidRDefault="00161335" w:rsidP="00161335">
      <w:pPr>
        <w:autoSpaceDE w:val="0"/>
        <w:autoSpaceDN w:val="0"/>
        <w:adjustRightInd w:val="0"/>
        <w:spacing w:after="0" w:line="240" w:lineRule="auto"/>
        <w:rPr>
          <w:rFonts w:ascii="Arial" w:hAnsi="Arial" w:cs="Arial"/>
          <w:b/>
          <w:bCs/>
        </w:rPr>
      </w:pPr>
    </w:p>
    <w:p w:rsidR="00161335" w:rsidRDefault="00161335" w:rsidP="00161335">
      <w:pPr>
        <w:autoSpaceDE w:val="0"/>
        <w:autoSpaceDN w:val="0"/>
        <w:adjustRightInd w:val="0"/>
        <w:spacing w:after="0" w:line="240" w:lineRule="auto"/>
        <w:rPr>
          <w:rFonts w:ascii="Arial" w:hAnsi="Arial" w:cs="Arial"/>
          <w:b/>
          <w:bCs/>
        </w:rPr>
      </w:pPr>
      <w:r>
        <w:rPr>
          <w:rFonts w:ascii="Arial" w:hAnsi="Arial" w:cs="Arial"/>
          <w:b/>
          <w:bCs/>
        </w:rPr>
        <w:t>7</w:t>
      </w:r>
      <w:r w:rsidR="00D93AC1">
        <w:rPr>
          <w:rFonts w:ascii="Arial" w:hAnsi="Arial" w:cs="Arial"/>
          <w:b/>
          <w:bCs/>
        </w:rPr>
        <w:t xml:space="preserve"> </w:t>
      </w:r>
      <w:r>
        <w:rPr>
          <w:rFonts w:ascii="Arial" w:hAnsi="Arial" w:cs="Arial"/>
          <w:b/>
          <w:bCs/>
        </w:rPr>
        <w:t>- DIRECCIÓN:</w:t>
      </w:r>
    </w:p>
    <w:p w:rsidR="00161335" w:rsidRDefault="00161335" w:rsidP="00161335">
      <w:pPr>
        <w:autoSpaceDE w:val="0"/>
        <w:autoSpaceDN w:val="0"/>
        <w:adjustRightInd w:val="0"/>
        <w:spacing w:after="0" w:line="240" w:lineRule="auto"/>
        <w:rPr>
          <w:rFonts w:ascii="Arial" w:hAnsi="Arial" w:cs="Arial"/>
        </w:rPr>
      </w:pPr>
    </w:p>
    <w:p w:rsidR="00161335" w:rsidRDefault="00161335" w:rsidP="00161335">
      <w:pPr>
        <w:autoSpaceDE w:val="0"/>
        <w:autoSpaceDN w:val="0"/>
        <w:adjustRightInd w:val="0"/>
        <w:spacing w:after="0" w:line="240" w:lineRule="auto"/>
        <w:ind w:firstLine="708"/>
        <w:rPr>
          <w:rFonts w:ascii="Arial" w:hAnsi="Arial" w:cs="Arial"/>
          <w:b/>
          <w:bCs/>
        </w:rPr>
      </w:pPr>
      <w:r>
        <w:rPr>
          <w:rFonts w:ascii="Arial" w:hAnsi="Arial" w:cs="Arial"/>
        </w:rPr>
        <w:t xml:space="preserve">Deberá ser asistida hidráulicamente. </w:t>
      </w:r>
      <w:r>
        <w:rPr>
          <w:rFonts w:ascii="Arial" w:hAnsi="Arial" w:cs="Arial"/>
          <w:b/>
          <w:bCs/>
        </w:rPr>
        <w:t>No se aceptarán cotizaciones de unidades que no posean dirección del tipo asistida hidráulicamente</w:t>
      </w:r>
      <w:r w:rsidR="00512D58">
        <w:rPr>
          <w:rFonts w:ascii="Arial" w:hAnsi="Arial" w:cs="Arial"/>
          <w:b/>
          <w:bCs/>
        </w:rPr>
        <w:t>.</w:t>
      </w:r>
      <w:r>
        <w:rPr>
          <w:rFonts w:ascii="Arial" w:hAnsi="Arial" w:cs="Arial"/>
          <w:b/>
          <w:bCs/>
        </w:rPr>
        <w:t>-</w:t>
      </w:r>
    </w:p>
    <w:p w:rsidR="00161335" w:rsidRDefault="00161335" w:rsidP="00161335">
      <w:pPr>
        <w:autoSpaceDE w:val="0"/>
        <w:autoSpaceDN w:val="0"/>
        <w:adjustRightInd w:val="0"/>
        <w:spacing w:after="0" w:line="240" w:lineRule="auto"/>
        <w:rPr>
          <w:rFonts w:ascii="Arial" w:hAnsi="Arial" w:cs="Arial"/>
          <w:b/>
          <w:bCs/>
        </w:rPr>
      </w:pPr>
    </w:p>
    <w:p w:rsidR="00161335" w:rsidRDefault="00161335" w:rsidP="00161335">
      <w:pPr>
        <w:autoSpaceDE w:val="0"/>
        <w:autoSpaceDN w:val="0"/>
        <w:adjustRightInd w:val="0"/>
        <w:spacing w:after="0" w:line="240" w:lineRule="auto"/>
        <w:rPr>
          <w:rFonts w:ascii="Arial" w:hAnsi="Arial" w:cs="Arial"/>
          <w:b/>
          <w:bCs/>
        </w:rPr>
      </w:pPr>
      <w:r>
        <w:rPr>
          <w:rFonts w:ascii="Arial" w:hAnsi="Arial" w:cs="Arial"/>
          <w:b/>
          <w:bCs/>
        </w:rPr>
        <w:t>8 - FRENOS DE SERVICIO Y ESTACIONAMIENTO:</w:t>
      </w:r>
    </w:p>
    <w:p w:rsidR="00161335" w:rsidRDefault="00161335" w:rsidP="00161335">
      <w:pPr>
        <w:autoSpaceDE w:val="0"/>
        <w:autoSpaceDN w:val="0"/>
        <w:adjustRightInd w:val="0"/>
        <w:spacing w:after="0" w:line="240" w:lineRule="auto"/>
        <w:rPr>
          <w:rFonts w:ascii="Arial" w:hAnsi="Arial" w:cs="Arial"/>
        </w:rPr>
      </w:pPr>
    </w:p>
    <w:p w:rsidR="00161335" w:rsidRDefault="00161335" w:rsidP="00161335">
      <w:pPr>
        <w:autoSpaceDE w:val="0"/>
        <w:autoSpaceDN w:val="0"/>
        <w:adjustRightInd w:val="0"/>
        <w:spacing w:after="0" w:line="240" w:lineRule="auto"/>
        <w:ind w:firstLine="708"/>
        <w:rPr>
          <w:rFonts w:ascii="Arial" w:hAnsi="Arial" w:cs="Arial"/>
        </w:rPr>
      </w:pPr>
      <w:r>
        <w:rPr>
          <w:rFonts w:ascii="Arial" w:hAnsi="Arial" w:cs="Arial"/>
        </w:rPr>
        <w:t>La unidad cotizada debe poseer frenos de servicio del tipo hidráulico servo asistido en las cuatro ruedas, con doble circuito hidráulico, con sistema ABS. El eje delantero debe poseer frenos a disc</w:t>
      </w:r>
      <w:r w:rsidR="005846AC">
        <w:rPr>
          <w:rFonts w:ascii="Arial" w:hAnsi="Arial" w:cs="Arial"/>
        </w:rPr>
        <w:t>os ventilados con mordazas auto</w:t>
      </w:r>
      <w:r>
        <w:rPr>
          <w:rFonts w:ascii="Arial" w:hAnsi="Arial" w:cs="Arial"/>
        </w:rPr>
        <w:t xml:space="preserve"> regulables.-</w:t>
      </w:r>
    </w:p>
    <w:p w:rsidR="00161335" w:rsidRDefault="00161335" w:rsidP="00161335">
      <w:pPr>
        <w:autoSpaceDE w:val="0"/>
        <w:autoSpaceDN w:val="0"/>
        <w:adjustRightInd w:val="0"/>
        <w:spacing w:after="0" w:line="240" w:lineRule="auto"/>
        <w:rPr>
          <w:rFonts w:ascii="Arial" w:hAnsi="Arial" w:cs="Arial"/>
        </w:rPr>
      </w:pPr>
      <w:r>
        <w:rPr>
          <w:rFonts w:ascii="Arial" w:hAnsi="Arial" w:cs="Arial"/>
        </w:rPr>
        <w:t xml:space="preserve">En forma independiente del sistema de accionamiento de frenos de servicio </w:t>
      </w:r>
      <w:r w:rsidR="0073437B">
        <w:rPr>
          <w:rFonts w:ascii="Arial" w:hAnsi="Arial" w:cs="Arial"/>
        </w:rPr>
        <w:t>debe poseer un sistema de freno</w:t>
      </w:r>
      <w:r>
        <w:rPr>
          <w:rFonts w:ascii="Arial" w:hAnsi="Arial" w:cs="Arial"/>
        </w:rPr>
        <w:t xml:space="preserve"> de estacionamiento, de acuerdo a las reglamentaciones internacionales y nacionales de seguridad vial.-</w:t>
      </w:r>
    </w:p>
    <w:p w:rsidR="00161335" w:rsidRDefault="00161335" w:rsidP="00161335">
      <w:pPr>
        <w:autoSpaceDE w:val="0"/>
        <w:autoSpaceDN w:val="0"/>
        <w:adjustRightInd w:val="0"/>
        <w:spacing w:after="0" w:line="240" w:lineRule="auto"/>
        <w:rPr>
          <w:rFonts w:ascii="Arial" w:hAnsi="Arial" w:cs="Arial"/>
          <w:b/>
          <w:bCs/>
        </w:rPr>
      </w:pPr>
    </w:p>
    <w:p w:rsidR="00161335" w:rsidRDefault="00161335" w:rsidP="00161335">
      <w:pPr>
        <w:autoSpaceDE w:val="0"/>
        <w:autoSpaceDN w:val="0"/>
        <w:adjustRightInd w:val="0"/>
        <w:spacing w:after="0" w:line="240" w:lineRule="auto"/>
        <w:rPr>
          <w:rFonts w:ascii="Arial" w:hAnsi="Arial" w:cs="Arial"/>
          <w:b/>
          <w:bCs/>
        </w:rPr>
      </w:pPr>
      <w:r>
        <w:rPr>
          <w:rFonts w:ascii="Arial" w:hAnsi="Arial" w:cs="Arial"/>
          <w:b/>
          <w:bCs/>
        </w:rPr>
        <w:t>9</w:t>
      </w:r>
      <w:r w:rsidR="001E17C9">
        <w:rPr>
          <w:rFonts w:ascii="Arial" w:hAnsi="Arial" w:cs="Arial"/>
          <w:b/>
          <w:bCs/>
        </w:rPr>
        <w:t xml:space="preserve"> </w:t>
      </w:r>
      <w:r>
        <w:rPr>
          <w:rFonts w:ascii="Arial" w:hAnsi="Arial" w:cs="Arial"/>
          <w:b/>
          <w:bCs/>
        </w:rPr>
        <w:t>-</w:t>
      </w:r>
      <w:r w:rsidR="001E17C9">
        <w:rPr>
          <w:rFonts w:ascii="Arial" w:hAnsi="Arial" w:cs="Arial"/>
          <w:b/>
          <w:bCs/>
        </w:rPr>
        <w:t xml:space="preserve"> </w:t>
      </w:r>
      <w:r>
        <w:rPr>
          <w:rFonts w:ascii="Arial" w:hAnsi="Arial" w:cs="Arial"/>
          <w:b/>
          <w:bCs/>
        </w:rPr>
        <w:t>RODADO:</w:t>
      </w:r>
    </w:p>
    <w:p w:rsidR="00161335" w:rsidRDefault="00161335" w:rsidP="00161335">
      <w:pPr>
        <w:autoSpaceDE w:val="0"/>
        <w:autoSpaceDN w:val="0"/>
        <w:adjustRightInd w:val="0"/>
        <w:spacing w:after="0" w:line="240" w:lineRule="auto"/>
        <w:rPr>
          <w:rFonts w:ascii="Arial" w:hAnsi="Arial" w:cs="Arial"/>
        </w:rPr>
      </w:pPr>
    </w:p>
    <w:p w:rsidR="00161335" w:rsidRDefault="00161335" w:rsidP="00161335">
      <w:pPr>
        <w:autoSpaceDE w:val="0"/>
        <w:autoSpaceDN w:val="0"/>
        <w:adjustRightInd w:val="0"/>
        <w:spacing w:after="0" w:line="240" w:lineRule="auto"/>
        <w:ind w:firstLine="708"/>
        <w:rPr>
          <w:rFonts w:ascii="Arial" w:hAnsi="Arial" w:cs="Arial"/>
        </w:rPr>
      </w:pPr>
      <w:r>
        <w:rPr>
          <w:rFonts w:ascii="Arial" w:hAnsi="Arial" w:cs="Arial"/>
        </w:rPr>
        <w:t>La unidad que se cotice, debe poseer igual medida de rodados y neumáticos en todos sus ejes y estar equipada con llantas de acero. Asimismo debe contar con una rueda armada completa de igual tamaño y característi</w:t>
      </w:r>
      <w:r w:rsidR="000D549A">
        <w:rPr>
          <w:rFonts w:ascii="Arial" w:hAnsi="Arial" w:cs="Arial"/>
        </w:rPr>
        <w:t>cas para auxilio, la que contará</w:t>
      </w:r>
      <w:r>
        <w:rPr>
          <w:rFonts w:ascii="Arial" w:hAnsi="Arial" w:cs="Arial"/>
        </w:rPr>
        <w:t xml:space="preserve"> con un dispositivo de fijación con seguridad para evitar su robo.-</w:t>
      </w:r>
    </w:p>
    <w:p w:rsidR="00161335" w:rsidRDefault="00161335" w:rsidP="00161335">
      <w:pPr>
        <w:pStyle w:val="Sinespaciado"/>
        <w:jc w:val="both"/>
        <w:rPr>
          <w:rFonts w:ascii="Arial" w:hAnsi="Arial" w:cs="Arial"/>
        </w:rPr>
      </w:pPr>
      <w:r>
        <w:rPr>
          <w:rFonts w:ascii="Arial" w:hAnsi="Arial" w:cs="Arial"/>
        </w:rPr>
        <w:t>Los neumáticos deben ser del tipo Radial y contar con un índice de carga y v</w:t>
      </w:r>
      <w:r w:rsidR="004C5983">
        <w:rPr>
          <w:rFonts w:ascii="Arial" w:hAnsi="Arial" w:cs="Arial"/>
        </w:rPr>
        <w:t>elocidad respectivamente acorde</w:t>
      </w:r>
      <w:r>
        <w:rPr>
          <w:rFonts w:ascii="Arial" w:hAnsi="Arial" w:cs="Arial"/>
        </w:rPr>
        <w:t xml:space="preserve"> a la carga que soporta y velocidad que desarrolla el vehículo cotizado. Al efecto se debe cumplimentar la siguiente información técnica:</w:t>
      </w:r>
    </w:p>
    <w:p w:rsidR="00161335" w:rsidRDefault="00161335" w:rsidP="00161335">
      <w:pPr>
        <w:pStyle w:val="Sinespaciado"/>
        <w:jc w:val="both"/>
        <w:rPr>
          <w:rFonts w:ascii="Arial" w:hAnsi="Arial" w:cs="Arial"/>
        </w:rPr>
      </w:pPr>
    </w:p>
    <w:p w:rsidR="00161335" w:rsidRDefault="001E17C9" w:rsidP="00161335">
      <w:pPr>
        <w:pStyle w:val="Sinespaciado"/>
        <w:spacing w:line="360" w:lineRule="auto"/>
        <w:ind w:firstLine="708"/>
        <w:jc w:val="both"/>
        <w:rPr>
          <w:rFonts w:ascii="Arial" w:hAnsi="Arial" w:cs="Arial"/>
        </w:rPr>
      </w:pPr>
      <w:r>
        <w:rPr>
          <w:rFonts w:ascii="Arial" w:hAnsi="Arial" w:cs="Arial"/>
        </w:rPr>
        <w:t>Medida de la llanta</w:t>
      </w:r>
      <w:r w:rsidR="00161335">
        <w:rPr>
          <w:rFonts w:ascii="Arial" w:hAnsi="Arial" w:cs="Arial"/>
        </w:rPr>
        <w:t>:…………………</w:t>
      </w:r>
      <w:r>
        <w:rPr>
          <w:rFonts w:ascii="Arial" w:hAnsi="Arial" w:cs="Arial"/>
        </w:rPr>
        <w:t>; Medida del neumático:</w:t>
      </w:r>
      <w:r w:rsidR="00161335">
        <w:rPr>
          <w:rFonts w:ascii="Arial" w:hAnsi="Arial" w:cs="Arial"/>
        </w:rPr>
        <w:t>…………………</w:t>
      </w:r>
      <w:r>
        <w:rPr>
          <w:rFonts w:ascii="Arial" w:hAnsi="Arial" w:cs="Arial"/>
        </w:rPr>
        <w:t>; Tipo:..</w:t>
      </w:r>
      <w:r w:rsidR="00161335">
        <w:rPr>
          <w:rFonts w:ascii="Arial" w:hAnsi="Arial" w:cs="Arial"/>
        </w:rPr>
        <w:t>…………….</w:t>
      </w:r>
    </w:p>
    <w:p w:rsidR="00161335" w:rsidRDefault="001E17C9" w:rsidP="00161335">
      <w:pPr>
        <w:pStyle w:val="Sinespaciado"/>
        <w:spacing w:line="360" w:lineRule="auto"/>
        <w:ind w:firstLine="708"/>
        <w:jc w:val="both"/>
        <w:rPr>
          <w:rFonts w:ascii="Arial" w:hAnsi="Arial" w:cs="Arial"/>
        </w:rPr>
      </w:pPr>
      <w:r>
        <w:rPr>
          <w:rFonts w:ascii="Arial" w:hAnsi="Arial" w:cs="Arial"/>
        </w:rPr>
        <w:t>Índice de carga:……………………..; Índice de velocidad:…………………….</w:t>
      </w:r>
    </w:p>
    <w:p w:rsidR="001E17C9" w:rsidRDefault="001E17C9" w:rsidP="001E17C9">
      <w:pPr>
        <w:autoSpaceDE w:val="0"/>
        <w:autoSpaceDN w:val="0"/>
        <w:adjustRightInd w:val="0"/>
        <w:spacing w:after="0" w:line="240" w:lineRule="auto"/>
        <w:rPr>
          <w:rFonts w:ascii="Arial" w:hAnsi="Arial" w:cs="Arial"/>
          <w:b/>
          <w:bCs/>
        </w:rPr>
      </w:pPr>
    </w:p>
    <w:p w:rsidR="001E17C9" w:rsidRDefault="001E17C9" w:rsidP="00053083">
      <w:pPr>
        <w:autoSpaceDE w:val="0"/>
        <w:autoSpaceDN w:val="0"/>
        <w:adjustRightInd w:val="0"/>
        <w:spacing w:after="0" w:line="240" w:lineRule="auto"/>
        <w:jc w:val="both"/>
        <w:rPr>
          <w:rFonts w:ascii="Arial" w:hAnsi="Arial" w:cs="Arial"/>
          <w:b/>
          <w:bCs/>
        </w:rPr>
      </w:pPr>
      <w:r>
        <w:rPr>
          <w:rFonts w:ascii="Arial" w:hAnsi="Arial" w:cs="Arial"/>
          <w:b/>
          <w:bCs/>
        </w:rPr>
        <w:t>10 - SISTEMA ELECTRICO:</w:t>
      </w:r>
    </w:p>
    <w:p w:rsidR="001E17C9" w:rsidRDefault="001E17C9" w:rsidP="00053083">
      <w:pPr>
        <w:autoSpaceDE w:val="0"/>
        <w:autoSpaceDN w:val="0"/>
        <w:adjustRightInd w:val="0"/>
        <w:spacing w:after="0" w:line="240" w:lineRule="auto"/>
        <w:jc w:val="both"/>
        <w:rPr>
          <w:rFonts w:ascii="Arial" w:hAnsi="Arial" w:cs="Arial"/>
        </w:rPr>
      </w:pPr>
    </w:p>
    <w:p w:rsidR="001E17C9" w:rsidRDefault="001E17C9" w:rsidP="00053083">
      <w:pPr>
        <w:autoSpaceDE w:val="0"/>
        <w:autoSpaceDN w:val="0"/>
        <w:adjustRightInd w:val="0"/>
        <w:spacing w:after="0" w:line="240" w:lineRule="auto"/>
        <w:ind w:firstLine="708"/>
        <w:jc w:val="both"/>
        <w:rPr>
          <w:rFonts w:ascii="Arial" w:hAnsi="Arial" w:cs="Arial"/>
        </w:rPr>
      </w:pPr>
      <w:r>
        <w:rPr>
          <w:rFonts w:ascii="Arial" w:hAnsi="Arial" w:cs="Arial"/>
        </w:rPr>
        <w:t>La unidad cotizada, estará provista de un completo sistema eléctrico capaz de satisfacer sobradamente las necesidades de funcionamiento, control, seguridad y confort del vehículo ofrecido. Como base del sistema deberá contar con:</w:t>
      </w:r>
    </w:p>
    <w:p w:rsidR="001E17C9" w:rsidRPr="001E17C9" w:rsidRDefault="001E17C9" w:rsidP="005D2EFC">
      <w:pPr>
        <w:pStyle w:val="Prrafodelista"/>
        <w:numPr>
          <w:ilvl w:val="0"/>
          <w:numId w:val="2"/>
        </w:numPr>
        <w:autoSpaceDE w:val="0"/>
        <w:autoSpaceDN w:val="0"/>
        <w:adjustRightInd w:val="0"/>
        <w:spacing w:after="0" w:line="240" w:lineRule="auto"/>
        <w:jc w:val="both"/>
        <w:rPr>
          <w:rFonts w:ascii="Arial" w:hAnsi="Arial" w:cs="Arial"/>
        </w:rPr>
      </w:pPr>
      <w:r w:rsidRPr="001E17C9">
        <w:rPr>
          <w:rFonts w:ascii="Arial" w:hAnsi="Arial" w:cs="Arial"/>
        </w:rPr>
        <w:t>Generador para servicio pesado de igual tensión que la batería y amperaje</w:t>
      </w:r>
    </w:p>
    <w:p w:rsidR="001E17C9" w:rsidRPr="001E17C9" w:rsidRDefault="001E17C9" w:rsidP="00053083">
      <w:pPr>
        <w:pStyle w:val="Prrafodelista"/>
        <w:autoSpaceDE w:val="0"/>
        <w:autoSpaceDN w:val="0"/>
        <w:adjustRightInd w:val="0"/>
        <w:spacing w:after="0" w:line="240" w:lineRule="auto"/>
        <w:jc w:val="both"/>
        <w:rPr>
          <w:rFonts w:ascii="Arial" w:hAnsi="Arial" w:cs="Arial"/>
        </w:rPr>
      </w:pPr>
      <w:r w:rsidRPr="001E17C9">
        <w:rPr>
          <w:rFonts w:ascii="Arial" w:hAnsi="Arial" w:cs="Arial"/>
        </w:rPr>
        <w:t>acorde al máximo consumo de la unidad.-</w:t>
      </w:r>
    </w:p>
    <w:p w:rsidR="001E17C9" w:rsidRPr="001E17C9" w:rsidRDefault="001E17C9" w:rsidP="005D2EFC">
      <w:pPr>
        <w:pStyle w:val="Prrafodelista"/>
        <w:numPr>
          <w:ilvl w:val="0"/>
          <w:numId w:val="1"/>
        </w:numPr>
        <w:autoSpaceDE w:val="0"/>
        <w:autoSpaceDN w:val="0"/>
        <w:adjustRightInd w:val="0"/>
        <w:spacing w:after="0" w:line="240" w:lineRule="auto"/>
        <w:jc w:val="both"/>
        <w:rPr>
          <w:rFonts w:ascii="Arial" w:hAnsi="Arial" w:cs="Arial"/>
        </w:rPr>
      </w:pPr>
      <w:r w:rsidRPr="001E17C9">
        <w:rPr>
          <w:rFonts w:ascii="Arial" w:hAnsi="Arial" w:cs="Arial"/>
        </w:rPr>
        <w:t>Regulador de tensión.-</w:t>
      </w:r>
    </w:p>
    <w:p w:rsidR="001E17C9" w:rsidRPr="001E17C9" w:rsidRDefault="001E17C9" w:rsidP="005D2EFC">
      <w:pPr>
        <w:pStyle w:val="Prrafodelista"/>
        <w:numPr>
          <w:ilvl w:val="0"/>
          <w:numId w:val="1"/>
        </w:numPr>
        <w:autoSpaceDE w:val="0"/>
        <w:autoSpaceDN w:val="0"/>
        <w:adjustRightInd w:val="0"/>
        <w:spacing w:after="0" w:line="240" w:lineRule="auto"/>
        <w:jc w:val="both"/>
        <w:rPr>
          <w:rFonts w:ascii="Arial" w:hAnsi="Arial" w:cs="Arial"/>
        </w:rPr>
      </w:pPr>
      <w:r w:rsidRPr="001E17C9">
        <w:rPr>
          <w:rFonts w:ascii="Arial" w:hAnsi="Arial" w:cs="Arial"/>
        </w:rPr>
        <w:lastRenderedPageBreak/>
        <w:t>Motor de arranque eléctrico.-</w:t>
      </w:r>
    </w:p>
    <w:p w:rsidR="001E17C9" w:rsidRPr="001E17C9" w:rsidRDefault="001E17C9" w:rsidP="005D2EFC">
      <w:pPr>
        <w:pStyle w:val="Prrafodelista"/>
        <w:numPr>
          <w:ilvl w:val="0"/>
          <w:numId w:val="1"/>
        </w:numPr>
        <w:autoSpaceDE w:val="0"/>
        <w:autoSpaceDN w:val="0"/>
        <w:adjustRightInd w:val="0"/>
        <w:spacing w:after="0" w:line="240" w:lineRule="auto"/>
        <w:jc w:val="both"/>
        <w:rPr>
          <w:rFonts w:ascii="Arial" w:hAnsi="Arial" w:cs="Arial"/>
        </w:rPr>
      </w:pPr>
      <w:r w:rsidRPr="001E17C9">
        <w:rPr>
          <w:rFonts w:ascii="Arial" w:hAnsi="Arial" w:cs="Arial"/>
        </w:rPr>
        <w:t>Batería de acumuladores de bajo mantenimiento.-</w:t>
      </w:r>
    </w:p>
    <w:p w:rsidR="001E17C9" w:rsidRDefault="001E17C9" w:rsidP="00053083">
      <w:pPr>
        <w:autoSpaceDE w:val="0"/>
        <w:autoSpaceDN w:val="0"/>
        <w:adjustRightInd w:val="0"/>
        <w:spacing w:after="0" w:line="240" w:lineRule="auto"/>
        <w:jc w:val="both"/>
        <w:rPr>
          <w:rFonts w:ascii="Arial" w:hAnsi="Arial" w:cs="Arial"/>
        </w:rPr>
      </w:pPr>
    </w:p>
    <w:p w:rsidR="001E17C9" w:rsidRDefault="001E17C9" w:rsidP="00053083">
      <w:pPr>
        <w:autoSpaceDE w:val="0"/>
        <w:autoSpaceDN w:val="0"/>
        <w:adjustRightInd w:val="0"/>
        <w:spacing w:after="0" w:line="240" w:lineRule="auto"/>
        <w:ind w:firstLine="708"/>
        <w:jc w:val="both"/>
        <w:rPr>
          <w:rFonts w:ascii="Arial" w:hAnsi="Arial" w:cs="Arial"/>
        </w:rPr>
      </w:pPr>
      <w:r>
        <w:rPr>
          <w:rFonts w:ascii="Arial" w:hAnsi="Arial" w:cs="Arial"/>
        </w:rPr>
        <w:t>El cableado eléctrico estará resguardado mediante una cobertura de protección asegurada a la estructura de la unidad y preservado contra roces y golpes. La batería debe ser de bajo mantenimiento, estar en lugar accesible y protegida mecánicamente contra golpes directos y cortocircuitos accidentales.-</w:t>
      </w:r>
    </w:p>
    <w:p w:rsidR="001E17C9" w:rsidRDefault="001E17C9" w:rsidP="00053083">
      <w:pPr>
        <w:autoSpaceDE w:val="0"/>
        <w:autoSpaceDN w:val="0"/>
        <w:adjustRightInd w:val="0"/>
        <w:spacing w:after="0" w:line="240" w:lineRule="auto"/>
        <w:jc w:val="both"/>
        <w:rPr>
          <w:rFonts w:ascii="Arial" w:hAnsi="Arial" w:cs="Arial"/>
          <w:b/>
          <w:bCs/>
        </w:rPr>
      </w:pPr>
    </w:p>
    <w:p w:rsidR="001E17C9" w:rsidRDefault="001E17C9" w:rsidP="00053083">
      <w:pPr>
        <w:autoSpaceDE w:val="0"/>
        <w:autoSpaceDN w:val="0"/>
        <w:adjustRightInd w:val="0"/>
        <w:spacing w:after="0" w:line="240" w:lineRule="auto"/>
        <w:jc w:val="both"/>
        <w:rPr>
          <w:rFonts w:ascii="Arial" w:hAnsi="Arial" w:cs="Arial"/>
          <w:b/>
          <w:bCs/>
        </w:rPr>
      </w:pPr>
      <w:r>
        <w:rPr>
          <w:rFonts w:ascii="Arial" w:hAnsi="Arial" w:cs="Arial"/>
          <w:b/>
          <w:bCs/>
        </w:rPr>
        <w:t>11 - CHASIS:</w:t>
      </w:r>
    </w:p>
    <w:p w:rsidR="001E17C9" w:rsidRDefault="001E17C9" w:rsidP="00053083">
      <w:pPr>
        <w:autoSpaceDE w:val="0"/>
        <w:autoSpaceDN w:val="0"/>
        <w:adjustRightInd w:val="0"/>
        <w:spacing w:after="0" w:line="240" w:lineRule="auto"/>
        <w:jc w:val="both"/>
        <w:rPr>
          <w:rFonts w:ascii="Arial" w:hAnsi="Arial" w:cs="Arial"/>
        </w:rPr>
      </w:pPr>
    </w:p>
    <w:p w:rsidR="001E17C9" w:rsidRDefault="001E17C9" w:rsidP="00053083">
      <w:pPr>
        <w:autoSpaceDE w:val="0"/>
        <w:autoSpaceDN w:val="0"/>
        <w:adjustRightInd w:val="0"/>
        <w:spacing w:after="0" w:line="240" w:lineRule="auto"/>
        <w:ind w:firstLine="708"/>
        <w:jc w:val="both"/>
        <w:rPr>
          <w:rFonts w:ascii="Arial" w:hAnsi="Arial" w:cs="Arial"/>
          <w:b/>
          <w:bCs/>
        </w:rPr>
      </w:pPr>
      <w:r>
        <w:rPr>
          <w:rFonts w:ascii="Arial" w:hAnsi="Arial" w:cs="Arial"/>
        </w:rPr>
        <w:t xml:space="preserve">El chasis de la unidad cotizada debe ser del tipo carrocería autoportante (compacto o monoblock) construido en acero. El mismo debe garantizar robustez y seguridad a la unidad y debe contar con aislación térmica y acústica, con terminaciones adecuadas para el uso cotidiano. </w:t>
      </w:r>
      <w:r>
        <w:rPr>
          <w:rFonts w:ascii="Arial" w:hAnsi="Arial" w:cs="Arial"/>
          <w:b/>
          <w:bCs/>
        </w:rPr>
        <w:t>No se aceptarán cotizaciones de unidades que no posean chasis del tipo autoportante.-</w:t>
      </w:r>
    </w:p>
    <w:p w:rsidR="001E17C9" w:rsidRDefault="001E17C9" w:rsidP="00053083">
      <w:pPr>
        <w:autoSpaceDE w:val="0"/>
        <w:autoSpaceDN w:val="0"/>
        <w:adjustRightInd w:val="0"/>
        <w:spacing w:after="0" w:line="240" w:lineRule="auto"/>
        <w:jc w:val="both"/>
        <w:rPr>
          <w:rFonts w:ascii="Arial" w:hAnsi="Arial" w:cs="Arial"/>
          <w:b/>
          <w:bCs/>
        </w:rPr>
      </w:pPr>
    </w:p>
    <w:p w:rsidR="001E17C9" w:rsidRDefault="001E17C9" w:rsidP="00053083">
      <w:pPr>
        <w:autoSpaceDE w:val="0"/>
        <w:autoSpaceDN w:val="0"/>
        <w:adjustRightInd w:val="0"/>
        <w:spacing w:after="0" w:line="240" w:lineRule="auto"/>
        <w:jc w:val="both"/>
        <w:rPr>
          <w:rFonts w:ascii="Arial" w:hAnsi="Arial" w:cs="Arial"/>
          <w:b/>
          <w:bCs/>
        </w:rPr>
      </w:pPr>
      <w:r>
        <w:rPr>
          <w:rFonts w:ascii="Arial" w:hAnsi="Arial" w:cs="Arial"/>
          <w:b/>
          <w:bCs/>
        </w:rPr>
        <w:t>12 - CARROCERÍA:</w:t>
      </w:r>
    </w:p>
    <w:p w:rsidR="00491303" w:rsidRDefault="00491303" w:rsidP="00053083">
      <w:pPr>
        <w:autoSpaceDE w:val="0"/>
        <w:autoSpaceDN w:val="0"/>
        <w:adjustRightInd w:val="0"/>
        <w:spacing w:after="0" w:line="240" w:lineRule="auto"/>
        <w:ind w:firstLine="708"/>
        <w:jc w:val="both"/>
        <w:rPr>
          <w:rFonts w:ascii="Arial" w:hAnsi="Arial" w:cs="Arial"/>
        </w:rPr>
      </w:pPr>
    </w:p>
    <w:p w:rsidR="001E17C9" w:rsidRDefault="001E17C9" w:rsidP="00053083">
      <w:pPr>
        <w:autoSpaceDE w:val="0"/>
        <w:autoSpaceDN w:val="0"/>
        <w:adjustRightInd w:val="0"/>
        <w:spacing w:after="0" w:line="240" w:lineRule="auto"/>
        <w:ind w:firstLine="708"/>
        <w:jc w:val="both"/>
        <w:rPr>
          <w:rFonts w:ascii="Arial" w:hAnsi="Arial" w:cs="Arial"/>
        </w:rPr>
      </w:pPr>
      <w:r>
        <w:rPr>
          <w:rFonts w:ascii="Arial" w:hAnsi="Arial" w:cs="Arial"/>
        </w:rPr>
        <w:t>Deberá ser diseñada específicamente para funcionar como unidad de transporte de pasajeros y contar con las mejores condiciones de seguridad y comodidad para el usuario.</w:t>
      </w:r>
    </w:p>
    <w:p w:rsidR="001E17C9" w:rsidRDefault="001E17C9" w:rsidP="00053083">
      <w:pPr>
        <w:autoSpaceDE w:val="0"/>
        <w:autoSpaceDN w:val="0"/>
        <w:adjustRightInd w:val="0"/>
        <w:spacing w:after="0" w:line="240" w:lineRule="auto"/>
        <w:ind w:firstLine="708"/>
        <w:jc w:val="both"/>
        <w:rPr>
          <w:rFonts w:ascii="Arial" w:hAnsi="Arial" w:cs="Arial"/>
          <w:b/>
          <w:bCs/>
        </w:rPr>
      </w:pPr>
      <w:r>
        <w:rPr>
          <w:rFonts w:ascii="Arial" w:hAnsi="Arial" w:cs="Arial"/>
        </w:rPr>
        <w:t xml:space="preserve">Debe contar con aislamiento termoacústico y los vidrios del carrozado serán del tipo tonalizados para preservar el acondicionamiento de temperatura del interior de la unidad. </w:t>
      </w:r>
      <w:r>
        <w:rPr>
          <w:rFonts w:ascii="Arial" w:hAnsi="Arial" w:cs="Arial"/>
          <w:b/>
          <w:bCs/>
        </w:rPr>
        <w:t xml:space="preserve">No se aceptaran ofertas que coticen un vehículo que no cumpla con el aislamiento termoacústico solicitado. </w:t>
      </w:r>
      <w:r>
        <w:rPr>
          <w:rFonts w:ascii="Arial" w:hAnsi="Arial" w:cs="Arial"/>
        </w:rPr>
        <w:t xml:space="preserve">El exterior seguirá una línea de diseño uniforme en toda la longitud de sus laterales. Poseerá una puerta en el lateral derecho que servirá de acceso de los pasajeros, independientemente a la del conductor y un portón trasero de doble hoja con robusto cierre de seguridad, hermético. Su interior dispondrá de buena iluminación, calefacción, aire acondicionado de serie (provisto de fábrica) y radio AM/FM con reproductor de CD, puerto USB y conexión para equipos auxiliares. </w:t>
      </w:r>
      <w:r>
        <w:rPr>
          <w:rFonts w:ascii="Arial" w:hAnsi="Arial" w:cs="Arial"/>
          <w:b/>
          <w:bCs/>
        </w:rPr>
        <w:t>No se aceptarán cotizaciones de unidades que no cuenten con acondicionador de aire.-</w:t>
      </w:r>
    </w:p>
    <w:p w:rsidR="001E17C9" w:rsidRDefault="001E17C9" w:rsidP="00053083">
      <w:pPr>
        <w:autoSpaceDE w:val="0"/>
        <w:autoSpaceDN w:val="0"/>
        <w:adjustRightInd w:val="0"/>
        <w:spacing w:after="0" w:line="240" w:lineRule="auto"/>
        <w:ind w:firstLine="708"/>
        <w:jc w:val="both"/>
        <w:rPr>
          <w:rFonts w:ascii="Arial" w:hAnsi="Arial" w:cs="Arial"/>
        </w:rPr>
      </w:pPr>
      <w:r>
        <w:rPr>
          <w:rFonts w:ascii="Arial" w:hAnsi="Arial" w:cs="Arial"/>
        </w:rPr>
        <w:t>La butaca del conductor deberá contar con las regulaciones necesarias (altura, longitud, profundidad e inclinación del respaldo) para que el mismo se adapte fácilmente a su tarea. Todos los comandos e instrumentos deberán ser y estar ubicados en forma ergonómica con el fin de minimizar el esfuerzo y fatiga del conductor, además de facilitar el manejo de la unidad. Los asientos traseros, de los pasajeros deben ser cómodos, amplios, bien acojinados, con el respaldo reclinable y guardar una prudente y cómoda separación con el delantero, de modo que el ingreso y adaptación del pasajero sea holgado. El tapizado de estos debe ser confeccionado con materiales de buena resistencia al desgaste y de fácil mantenimiento.-</w:t>
      </w:r>
    </w:p>
    <w:p w:rsidR="001E17C9" w:rsidRDefault="001E17C9" w:rsidP="00053083">
      <w:pPr>
        <w:autoSpaceDE w:val="0"/>
        <w:autoSpaceDN w:val="0"/>
        <w:adjustRightInd w:val="0"/>
        <w:spacing w:after="0" w:line="240" w:lineRule="auto"/>
        <w:jc w:val="both"/>
        <w:rPr>
          <w:rFonts w:ascii="Arial" w:hAnsi="Arial" w:cs="Arial"/>
          <w:b/>
          <w:bCs/>
        </w:rPr>
      </w:pPr>
    </w:p>
    <w:p w:rsidR="001E17C9" w:rsidRDefault="001E17C9" w:rsidP="00D93AC1">
      <w:pPr>
        <w:autoSpaceDE w:val="0"/>
        <w:autoSpaceDN w:val="0"/>
        <w:adjustRightInd w:val="0"/>
        <w:spacing w:after="0" w:line="240" w:lineRule="auto"/>
        <w:ind w:firstLine="708"/>
        <w:jc w:val="both"/>
        <w:rPr>
          <w:rFonts w:ascii="Arial" w:hAnsi="Arial" w:cs="Arial"/>
          <w:b/>
          <w:bCs/>
        </w:rPr>
      </w:pPr>
      <w:r>
        <w:rPr>
          <w:rFonts w:ascii="Arial" w:hAnsi="Arial" w:cs="Arial"/>
          <w:b/>
          <w:bCs/>
        </w:rPr>
        <w:t>12.1 - Seguridad:</w:t>
      </w:r>
    </w:p>
    <w:p w:rsidR="001E17C9" w:rsidRDefault="001E17C9" w:rsidP="00053083">
      <w:pPr>
        <w:autoSpaceDE w:val="0"/>
        <w:autoSpaceDN w:val="0"/>
        <w:adjustRightInd w:val="0"/>
        <w:spacing w:after="0" w:line="240" w:lineRule="auto"/>
        <w:jc w:val="both"/>
        <w:rPr>
          <w:rFonts w:ascii="Arial" w:hAnsi="Arial" w:cs="Arial"/>
        </w:rPr>
      </w:pPr>
    </w:p>
    <w:p w:rsidR="001E17C9" w:rsidRDefault="001E17C9" w:rsidP="00053083">
      <w:pPr>
        <w:autoSpaceDE w:val="0"/>
        <w:autoSpaceDN w:val="0"/>
        <w:adjustRightInd w:val="0"/>
        <w:spacing w:after="0" w:line="240" w:lineRule="auto"/>
        <w:ind w:firstLine="708"/>
        <w:jc w:val="both"/>
        <w:rPr>
          <w:rFonts w:ascii="Arial" w:hAnsi="Arial" w:cs="Arial"/>
          <w:b/>
          <w:bCs/>
        </w:rPr>
      </w:pPr>
      <w:r>
        <w:rPr>
          <w:rFonts w:ascii="Arial" w:hAnsi="Arial" w:cs="Arial"/>
        </w:rPr>
        <w:t xml:space="preserve">Dispondrá de todos los sistemas y dispositivos de seguridad exigidos por las normas vigentes, tales como, apoya cabeza en todos los asientos, regulables en los asientos del conductor y acompañante, cinturones de seguridad del tipo inercial de tres puntos para el chofer y del tipo abdominal en los asientos de los pasajeros. Contará con matafuego de polvo químico A, B y C de 2,5 Kg adosado a la cabina; salidas de emergencia accesibles y señalizadas; viseras parasoles para el conductor y acompañante; limpia y lava parabrisas eléctrico; espejo retrovisor de cabina y externos de puertas con regulación desde el interior de la cabina. </w:t>
      </w:r>
      <w:r>
        <w:rPr>
          <w:rFonts w:ascii="Arial" w:hAnsi="Arial" w:cs="Arial"/>
          <w:b/>
          <w:bCs/>
        </w:rPr>
        <w:t>No se aceptarán ofertas que no cumplan con los mínimos requisito de seguridad, establecidos por las legislaciones actualmente vigentes, para este tipo de vehículos.-</w:t>
      </w:r>
    </w:p>
    <w:p w:rsidR="001E17C9" w:rsidRDefault="001E17C9" w:rsidP="00053083">
      <w:pPr>
        <w:autoSpaceDE w:val="0"/>
        <w:autoSpaceDN w:val="0"/>
        <w:adjustRightInd w:val="0"/>
        <w:spacing w:after="0" w:line="240" w:lineRule="auto"/>
        <w:jc w:val="both"/>
        <w:rPr>
          <w:rFonts w:ascii="Arial" w:hAnsi="Arial" w:cs="Arial"/>
          <w:b/>
          <w:bCs/>
        </w:rPr>
      </w:pPr>
    </w:p>
    <w:p w:rsidR="001E17C9" w:rsidRDefault="001E17C9" w:rsidP="00053083">
      <w:pPr>
        <w:autoSpaceDE w:val="0"/>
        <w:autoSpaceDN w:val="0"/>
        <w:adjustRightInd w:val="0"/>
        <w:spacing w:after="0" w:line="240" w:lineRule="auto"/>
        <w:jc w:val="both"/>
        <w:rPr>
          <w:rFonts w:ascii="Arial" w:hAnsi="Arial" w:cs="Arial"/>
          <w:b/>
          <w:bCs/>
        </w:rPr>
      </w:pPr>
      <w:r>
        <w:rPr>
          <w:rFonts w:ascii="Arial" w:hAnsi="Arial" w:cs="Arial"/>
          <w:b/>
          <w:bCs/>
        </w:rPr>
        <w:t>13 - CAPACIDAD DE CARGA:</w:t>
      </w:r>
    </w:p>
    <w:p w:rsidR="001E17C9" w:rsidRDefault="001E17C9" w:rsidP="006361FD">
      <w:pPr>
        <w:pStyle w:val="Sinespaciado"/>
        <w:ind w:firstLine="708"/>
        <w:jc w:val="both"/>
        <w:rPr>
          <w:rFonts w:ascii="Arial" w:hAnsi="Arial" w:cs="Arial"/>
        </w:rPr>
      </w:pPr>
    </w:p>
    <w:p w:rsidR="001E17C9" w:rsidRDefault="001E17C9" w:rsidP="00053083">
      <w:pPr>
        <w:pStyle w:val="Sinespaciado"/>
        <w:spacing w:line="276" w:lineRule="auto"/>
        <w:ind w:firstLine="708"/>
        <w:jc w:val="both"/>
        <w:rPr>
          <w:rFonts w:ascii="Arial" w:hAnsi="Arial" w:cs="Arial"/>
          <w:b/>
          <w:bCs/>
        </w:rPr>
      </w:pPr>
      <w:r>
        <w:rPr>
          <w:rFonts w:ascii="Arial" w:hAnsi="Arial" w:cs="Arial"/>
        </w:rPr>
        <w:t xml:space="preserve">La capacidad de carga útil total del vehículo que se ofrezca no debe ser inferior a un mil </w:t>
      </w:r>
      <w:r w:rsidR="007B0FBE">
        <w:rPr>
          <w:rFonts w:ascii="Arial" w:hAnsi="Arial" w:cs="Arial"/>
        </w:rPr>
        <w:t>quinientos kilogramos (1.5</w:t>
      </w:r>
      <w:r>
        <w:rPr>
          <w:rFonts w:ascii="Arial" w:hAnsi="Arial" w:cs="Arial"/>
        </w:rPr>
        <w:t xml:space="preserve">00 kg) y debe contar, como mínimo, con la cantidad de </w:t>
      </w:r>
      <w:r w:rsidR="007B0FBE">
        <w:rPr>
          <w:rFonts w:ascii="Arial" w:hAnsi="Arial" w:cs="Arial"/>
        </w:rPr>
        <w:t>quince (15</w:t>
      </w:r>
      <w:r>
        <w:rPr>
          <w:rFonts w:ascii="Arial" w:hAnsi="Arial" w:cs="Arial"/>
        </w:rPr>
        <w:t>) asientos para pasajeros más el del cond</w:t>
      </w:r>
      <w:r w:rsidR="007B0FBE">
        <w:rPr>
          <w:rFonts w:ascii="Arial" w:hAnsi="Arial" w:cs="Arial"/>
        </w:rPr>
        <w:t>uctor sumando un total de dieciséis (16</w:t>
      </w:r>
      <w:r>
        <w:rPr>
          <w:rFonts w:ascii="Arial" w:hAnsi="Arial" w:cs="Arial"/>
        </w:rPr>
        <w:t xml:space="preserve">) ocupantes en el vehículo. </w:t>
      </w:r>
      <w:r>
        <w:rPr>
          <w:rFonts w:ascii="Arial" w:hAnsi="Arial" w:cs="Arial"/>
          <w:b/>
          <w:bCs/>
        </w:rPr>
        <w:t>No se aceptarán ofertas que no cumplan estos requisitos.-</w:t>
      </w:r>
    </w:p>
    <w:p w:rsidR="001E17C9" w:rsidRDefault="001E17C9" w:rsidP="00053083">
      <w:pPr>
        <w:pStyle w:val="Sinespaciado"/>
        <w:spacing w:line="276" w:lineRule="auto"/>
        <w:jc w:val="both"/>
        <w:rPr>
          <w:rFonts w:ascii="Arial" w:hAnsi="Arial" w:cs="Arial"/>
          <w:b/>
          <w:bCs/>
        </w:rPr>
      </w:pPr>
    </w:p>
    <w:p w:rsidR="001E17C9" w:rsidRDefault="001E17C9" w:rsidP="00053083">
      <w:pPr>
        <w:autoSpaceDE w:val="0"/>
        <w:autoSpaceDN w:val="0"/>
        <w:adjustRightInd w:val="0"/>
        <w:spacing w:after="0" w:line="240" w:lineRule="auto"/>
        <w:jc w:val="both"/>
        <w:rPr>
          <w:rFonts w:ascii="Arial" w:hAnsi="Arial" w:cs="Arial"/>
          <w:b/>
          <w:bCs/>
        </w:rPr>
      </w:pPr>
      <w:r>
        <w:rPr>
          <w:rFonts w:ascii="Arial" w:hAnsi="Arial" w:cs="Arial"/>
          <w:b/>
          <w:bCs/>
        </w:rPr>
        <w:t>14 - INSTRUMENTAL Y LUCES DE SEGURIDAD:</w:t>
      </w:r>
    </w:p>
    <w:p w:rsidR="001E17C9" w:rsidRDefault="001E17C9" w:rsidP="00053083">
      <w:pPr>
        <w:autoSpaceDE w:val="0"/>
        <w:autoSpaceDN w:val="0"/>
        <w:adjustRightInd w:val="0"/>
        <w:spacing w:after="0" w:line="240" w:lineRule="auto"/>
        <w:jc w:val="both"/>
        <w:rPr>
          <w:rFonts w:ascii="Arial" w:hAnsi="Arial" w:cs="Arial"/>
        </w:rPr>
      </w:pPr>
    </w:p>
    <w:p w:rsidR="001E17C9" w:rsidRDefault="001E17C9" w:rsidP="00053083">
      <w:pPr>
        <w:autoSpaceDE w:val="0"/>
        <w:autoSpaceDN w:val="0"/>
        <w:adjustRightInd w:val="0"/>
        <w:spacing w:after="0" w:line="240" w:lineRule="auto"/>
        <w:ind w:firstLine="708"/>
        <w:jc w:val="both"/>
        <w:rPr>
          <w:rFonts w:ascii="Arial" w:hAnsi="Arial" w:cs="Arial"/>
        </w:rPr>
      </w:pPr>
      <w:r>
        <w:rPr>
          <w:rFonts w:ascii="Arial" w:hAnsi="Arial" w:cs="Arial"/>
        </w:rPr>
        <w:t>El instrumental mínimo requerido es:</w:t>
      </w:r>
    </w:p>
    <w:p w:rsidR="001E17C9" w:rsidRDefault="001E17C9" w:rsidP="00053083">
      <w:pPr>
        <w:autoSpaceDE w:val="0"/>
        <w:autoSpaceDN w:val="0"/>
        <w:adjustRightInd w:val="0"/>
        <w:spacing w:after="0" w:line="240" w:lineRule="auto"/>
        <w:jc w:val="both"/>
        <w:rPr>
          <w:rFonts w:ascii="Arial" w:hAnsi="Arial" w:cs="Arial"/>
        </w:rPr>
      </w:pPr>
      <w:r>
        <w:rPr>
          <w:rFonts w:ascii="Arial" w:hAnsi="Arial" w:cs="Arial"/>
        </w:rPr>
        <w:t>Indicador de presión de aceite del motor, temperatura del motor, voltímetro o indicador de estado del acumulador, indicador del nivel tanque de combustible, tacómetro, velocímetro y cuenta kilómetros, indicador de luz de estacionamiento, alta y baja, luz indicadora del sentido de giro.-</w:t>
      </w:r>
    </w:p>
    <w:p w:rsidR="001E17C9" w:rsidRDefault="001E17C9" w:rsidP="00053083">
      <w:pPr>
        <w:autoSpaceDE w:val="0"/>
        <w:autoSpaceDN w:val="0"/>
        <w:adjustRightInd w:val="0"/>
        <w:spacing w:after="0" w:line="240" w:lineRule="auto"/>
        <w:ind w:firstLine="708"/>
        <w:jc w:val="both"/>
        <w:rPr>
          <w:rFonts w:ascii="Arial" w:hAnsi="Arial" w:cs="Arial"/>
        </w:rPr>
      </w:pPr>
      <w:r>
        <w:rPr>
          <w:rFonts w:ascii="Arial" w:hAnsi="Arial" w:cs="Arial"/>
        </w:rPr>
        <w:t xml:space="preserve">Las luces que equipen la unidad responderán a las exigencias de la Ley de tránsito, es decir: Luces delanteras de alta y baja con focos del tipo alógenos, luces de posición delanteras y de giro de </w:t>
      </w:r>
      <w:r>
        <w:rPr>
          <w:rFonts w:ascii="Arial" w:hAnsi="Arial" w:cs="Arial"/>
        </w:rPr>
        <w:lastRenderedPageBreak/>
        <w:t>color ámbar, luces traseras de posición y de stop o freno color rojo, luz de marcha atrás, luces indicadoras de giro y luces de balizas delanteras y traseras.-</w:t>
      </w:r>
    </w:p>
    <w:p w:rsidR="000A2FDE" w:rsidRDefault="000A2FDE" w:rsidP="00053083">
      <w:pPr>
        <w:autoSpaceDE w:val="0"/>
        <w:autoSpaceDN w:val="0"/>
        <w:adjustRightInd w:val="0"/>
        <w:spacing w:after="0" w:line="240" w:lineRule="auto"/>
        <w:ind w:firstLine="708"/>
        <w:jc w:val="both"/>
        <w:rPr>
          <w:rFonts w:ascii="Arial" w:hAnsi="Arial" w:cs="Arial"/>
        </w:rPr>
      </w:pPr>
    </w:p>
    <w:p w:rsidR="001E17C9" w:rsidRDefault="001E17C9" w:rsidP="00053083">
      <w:pPr>
        <w:autoSpaceDE w:val="0"/>
        <w:autoSpaceDN w:val="0"/>
        <w:adjustRightInd w:val="0"/>
        <w:spacing w:after="0" w:line="240" w:lineRule="auto"/>
        <w:jc w:val="both"/>
        <w:rPr>
          <w:rFonts w:ascii="Arial" w:hAnsi="Arial" w:cs="Arial"/>
          <w:b/>
          <w:bCs/>
        </w:rPr>
      </w:pPr>
      <w:r>
        <w:rPr>
          <w:rFonts w:ascii="Arial" w:hAnsi="Arial" w:cs="Arial"/>
          <w:b/>
          <w:bCs/>
        </w:rPr>
        <w:t>15</w:t>
      </w:r>
      <w:r w:rsidR="001F63DB">
        <w:rPr>
          <w:rFonts w:ascii="Arial" w:hAnsi="Arial" w:cs="Arial"/>
          <w:b/>
          <w:bCs/>
        </w:rPr>
        <w:t xml:space="preserve"> </w:t>
      </w:r>
      <w:r>
        <w:rPr>
          <w:rFonts w:ascii="Arial" w:hAnsi="Arial" w:cs="Arial"/>
          <w:b/>
          <w:bCs/>
        </w:rPr>
        <w:t>-</w:t>
      </w:r>
      <w:r w:rsidR="001F63DB">
        <w:rPr>
          <w:rFonts w:ascii="Arial" w:hAnsi="Arial" w:cs="Arial"/>
          <w:b/>
          <w:bCs/>
        </w:rPr>
        <w:t xml:space="preserve"> </w:t>
      </w:r>
      <w:r>
        <w:rPr>
          <w:rFonts w:ascii="Arial" w:hAnsi="Arial" w:cs="Arial"/>
          <w:b/>
          <w:bCs/>
        </w:rPr>
        <w:t>PINTURA Y COLOR:</w:t>
      </w:r>
    </w:p>
    <w:p w:rsidR="00053083" w:rsidRDefault="00053083" w:rsidP="00053083">
      <w:pPr>
        <w:pStyle w:val="Sinespaciado"/>
        <w:spacing w:line="276" w:lineRule="auto"/>
        <w:jc w:val="both"/>
        <w:rPr>
          <w:rFonts w:ascii="Arial" w:hAnsi="Arial" w:cs="Arial"/>
        </w:rPr>
      </w:pPr>
    </w:p>
    <w:p w:rsidR="001E17C9" w:rsidRDefault="001E17C9" w:rsidP="00053083">
      <w:pPr>
        <w:pStyle w:val="Sinespaciado"/>
        <w:spacing w:line="276" w:lineRule="auto"/>
        <w:ind w:firstLine="708"/>
        <w:jc w:val="both"/>
        <w:rPr>
          <w:rFonts w:ascii="Arial" w:hAnsi="Arial" w:cs="Arial"/>
        </w:rPr>
      </w:pPr>
      <w:r>
        <w:rPr>
          <w:rFonts w:ascii="Arial" w:hAnsi="Arial" w:cs="Arial"/>
        </w:rPr>
        <w:t>Las partes metálicas del vehículo poseerán tratamiento a fin de evitar la corrosión y como acabado final, estará pintada de color blanco. La calidad de la pintura así como su terminación responderá a la calidad de la pintura tipo bicapa o superarla.-</w:t>
      </w:r>
    </w:p>
    <w:p w:rsidR="00053083" w:rsidRDefault="00053083" w:rsidP="00053083">
      <w:pPr>
        <w:pStyle w:val="Sinespaciado"/>
        <w:spacing w:line="276" w:lineRule="auto"/>
        <w:jc w:val="both"/>
        <w:rPr>
          <w:rFonts w:ascii="Arial" w:hAnsi="Arial" w:cs="Arial"/>
        </w:rPr>
      </w:pPr>
    </w:p>
    <w:p w:rsidR="00053083" w:rsidRPr="00CF7DD0" w:rsidRDefault="00053083" w:rsidP="00053083">
      <w:pPr>
        <w:autoSpaceDE w:val="0"/>
        <w:autoSpaceDN w:val="0"/>
        <w:adjustRightInd w:val="0"/>
        <w:spacing w:after="0" w:line="240" w:lineRule="auto"/>
        <w:rPr>
          <w:rFonts w:ascii="Arial" w:hAnsi="Arial" w:cs="Arial"/>
          <w:b/>
          <w:bCs/>
        </w:rPr>
      </w:pPr>
      <w:r w:rsidRPr="00CF7DD0">
        <w:rPr>
          <w:rFonts w:ascii="Arial" w:hAnsi="Arial" w:cs="Arial"/>
          <w:b/>
          <w:bCs/>
        </w:rPr>
        <w:t xml:space="preserve">B </w:t>
      </w:r>
      <w:r w:rsidR="001F63DB" w:rsidRPr="00CF7DD0">
        <w:rPr>
          <w:rFonts w:ascii="Arial" w:hAnsi="Arial" w:cs="Arial"/>
          <w:b/>
          <w:bCs/>
        </w:rPr>
        <w:t>-</w:t>
      </w:r>
      <w:r w:rsidRPr="00CF7DD0">
        <w:rPr>
          <w:rFonts w:ascii="Arial" w:hAnsi="Arial" w:cs="Arial"/>
          <w:b/>
          <w:bCs/>
        </w:rPr>
        <w:t xml:space="preserve"> VARIOS</w:t>
      </w:r>
    </w:p>
    <w:p w:rsidR="00053083" w:rsidRPr="00CF7DD0" w:rsidRDefault="00053083" w:rsidP="00053083">
      <w:pPr>
        <w:autoSpaceDE w:val="0"/>
        <w:autoSpaceDN w:val="0"/>
        <w:adjustRightInd w:val="0"/>
        <w:spacing w:after="0" w:line="240" w:lineRule="auto"/>
        <w:rPr>
          <w:rFonts w:ascii="Arial" w:hAnsi="Arial" w:cs="Arial"/>
          <w:b/>
          <w:bCs/>
        </w:rPr>
      </w:pPr>
    </w:p>
    <w:p w:rsidR="00053083" w:rsidRDefault="00053083" w:rsidP="00053083">
      <w:pPr>
        <w:autoSpaceDE w:val="0"/>
        <w:autoSpaceDN w:val="0"/>
        <w:adjustRightInd w:val="0"/>
        <w:spacing w:after="0" w:line="240" w:lineRule="auto"/>
        <w:rPr>
          <w:rFonts w:ascii="Arial" w:hAnsi="Arial" w:cs="Arial"/>
          <w:b/>
          <w:bCs/>
        </w:rPr>
      </w:pPr>
      <w:r>
        <w:rPr>
          <w:rFonts w:ascii="Arial" w:hAnsi="Arial" w:cs="Arial"/>
          <w:b/>
          <w:bCs/>
        </w:rPr>
        <w:t>1 - HERRAMIENTAS Y ACCESORIOS:</w:t>
      </w:r>
    </w:p>
    <w:p w:rsidR="00053083" w:rsidRDefault="00053083" w:rsidP="00053083">
      <w:pPr>
        <w:autoSpaceDE w:val="0"/>
        <w:autoSpaceDN w:val="0"/>
        <w:adjustRightInd w:val="0"/>
        <w:spacing w:after="0" w:line="240" w:lineRule="auto"/>
        <w:rPr>
          <w:rFonts w:ascii="Arial" w:hAnsi="Arial" w:cs="Arial"/>
        </w:rPr>
      </w:pPr>
    </w:p>
    <w:p w:rsidR="00053083" w:rsidRDefault="00053083" w:rsidP="00053083">
      <w:pPr>
        <w:autoSpaceDE w:val="0"/>
        <w:autoSpaceDN w:val="0"/>
        <w:adjustRightInd w:val="0"/>
        <w:spacing w:after="0" w:line="240" w:lineRule="auto"/>
        <w:ind w:firstLine="708"/>
        <w:rPr>
          <w:rFonts w:ascii="Arial" w:hAnsi="Arial" w:cs="Arial"/>
        </w:rPr>
      </w:pPr>
      <w:r>
        <w:rPr>
          <w:rFonts w:ascii="Arial" w:hAnsi="Arial" w:cs="Arial"/>
        </w:rPr>
        <w:t>Cada oferente deberá prever en su cotización la entrega de cada unidad con los siguientes elementos:</w:t>
      </w:r>
    </w:p>
    <w:p w:rsidR="00053083" w:rsidRDefault="00053083" w:rsidP="00053083">
      <w:pPr>
        <w:autoSpaceDE w:val="0"/>
        <w:autoSpaceDN w:val="0"/>
        <w:adjustRightInd w:val="0"/>
        <w:spacing w:after="0" w:line="240" w:lineRule="auto"/>
        <w:rPr>
          <w:rFonts w:ascii="Arial" w:hAnsi="Arial" w:cs="Arial"/>
        </w:rPr>
      </w:pPr>
    </w:p>
    <w:p w:rsidR="00053083" w:rsidRPr="00053083" w:rsidRDefault="00053083" w:rsidP="005D2EFC">
      <w:pPr>
        <w:pStyle w:val="Prrafodelista"/>
        <w:numPr>
          <w:ilvl w:val="0"/>
          <w:numId w:val="3"/>
        </w:numPr>
        <w:autoSpaceDE w:val="0"/>
        <w:autoSpaceDN w:val="0"/>
        <w:adjustRightInd w:val="0"/>
        <w:spacing w:after="0" w:line="240" w:lineRule="auto"/>
        <w:rPr>
          <w:rFonts w:ascii="Arial" w:hAnsi="Arial" w:cs="Arial"/>
        </w:rPr>
      </w:pPr>
      <w:r w:rsidRPr="00053083">
        <w:rPr>
          <w:rFonts w:ascii="Arial" w:hAnsi="Arial" w:cs="Arial"/>
        </w:rPr>
        <w:t>Un criquet con sus respectivas palancas o manivelas para el recambio de rueda capaz de levantar el vehículo con su máxima capacidad de carga.-</w:t>
      </w:r>
    </w:p>
    <w:p w:rsidR="00053083" w:rsidRPr="00053083" w:rsidRDefault="00053083" w:rsidP="005D2EFC">
      <w:pPr>
        <w:pStyle w:val="Prrafodelista"/>
        <w:numPr>
          <w:ilvl w:val="0"/>
          <w:numId w:val="3"/>
        </w:numPr>
        <w:autoSpaceDE w:val="0"/>
        <w:autoSpaceDN w:val="0"/>
        <w:adjustRightInd w:val="0"/>
        <w:spacing w:after="0" w:line="240" w:lineRule="auto"/>
        <w:rPr>
          <w:rFonts w:ascii="Arial" w:hAnsi="Arial" w:cs="Arial"/>
        </w:rPr>
      </w:pPr>
      <w:r w:rsidRPr="00053083">
        <w:rPr>
          <w:rFonts w:ascii="Arial" w:hAnsi="Arial" w:cs="Arial"/>
        </w:rPr>
        <w:t>Un Juego de llaves provistos de fábrica para cada unidad.-</w:t>
      </w:r>
    </w:p>
    <w:p w:rsidR="00053083" w:rsidRPr="00053083" w:rsidRDefault="00053083" w:rsidP="005D2EFC">
      <w:pPr>
        <w:pStyle w:val="Prrafodelista"/>
        <w:numPr>
          <w:ilvl w:val="0"/>
          <w:numId w:val="3"/>
        </w:numPr>
        <w:autoSpaceDE w:val="0"/>
        <w:autoSpaceDN w:val="0"/>
        <w:adjustRightInd w:val="0"/>
        <w:spacing w:after="0" w:line="240" w:lineRule="auto"/>
        <w:rPr>
          <w:rFonts w:ascii="Arial" w:hAnsi="Arial" w:cs="Arial"/>
        </w:rPr>
      </w:pPr>
      <w:r w:rsidRPr="00053083">
        <w:rPr>
          <w:rFonts w:ascii="Arial" w:hAnsi="Arial" w:cs="Arial"/>
        </w:rPr>
        <w:t>Una llave o juego de ellas para aflojar las tuercas de rueda de la camioneta.-</w:t>
      </w:r>
    </w:p>
    <w:p w:rsidR="00053083" w:rsidRPr="00053083" w:rsidRDefault="00053083" w:rsidP="005D2EFC">
      <w:pPr>
        <w:pStyle w:val="Prrafodelista"/>
        <w:numPr>
          <w:ilvl w:val="0"/>
          <w:numId w:val="3"/>
        </w:numPr>
        <w:autoSpaceDE w:val="0"/>
        <w:autoSpaceDN w:val="0"/>
        <w:adjustRightInd w:val="0"/>
        <w:spacing w:after="0" w:line="240" w:lineRule="auto"/>
        <w:rPr>
          <w:rFonts w:ascii="Arial" w:hAnsi="Arial" w:cs="Arial"/>
        </w:rPr>
      </w:pPr>
      <w:r w:rsidRPr="00053083">
        <w:rPr>
          <w:rFonts w:ascii="Arial" w:hAnsi="Arial" w:cs="Arial"/>
        </w:rPr>
        <w:t>Un matafuego de polvo químico, de 2,5 Kg y un potencial extintor 5B, con su soporte de amarre fijado adentro de la cabina.-</w:t>
      </w:r>
    </w:p>
    <w:p w:rsidR="00053083" w:rsidRPr="00053083" w:rsidRDefault="00053083" w:rsidP="005D2EFC">
      <w:pPr>
        <w:pStyle w:val="Prrafodelista"/>
        <w:numPr>
          <w:ilvl w:val="0"/>
          <w:numId w:val="3"/>
        </w:numPr>
        <w:autoSpaceDE w:val="0"/>
        <w:autoSpaceDN w:val="0"/>
        <w:adjustRightInd w:val="0"/>
        <w:spacing w:after="0" w:line="240" w:lineRule="auto"/>
        <w:rPr>
          <w:rFonts w:ascii="Arial" w:hAnsi="Arial" w:cs="Arial"/>
        </w:rPr>
      </w:pPr>
      <w:r w:rsidRPr="00053083">
        <w:rPr>
          <w:rFonts w:ascii="Arial" w:hAnsi="Arial" w:cs="Arial"/>
        </w:rPr>
        <w:t>Juego de balizas reflectivas para estacionamientos de emergencias (triangulares).-</w:t>
      </w:r>
    </w:p>
    <w:p w:rsidR="00053083" w:rsidRPr="00053083" w:rsidRDefault="00053083" w:rsidP="005D2EFC">
      <w:pPr>
        <w:pStyle w:val="Prrafodelista"/>
        <w:numPr>
          <w:ilvl w:val="0"/>
          <w:numId w:val="3"/>
        </w:numPr>
        <w:autoSpaceDE w:val="0"/>
        <w:autoSpaceDN w:val="0"/>
        <w:adjustRightInd w:val="0"/>
        <w:spacing w:after="0" w:line="240" w:lineRule="auto"/>
        <w:rPr>
          <w:rFonts w:ascii="Arial" w:hAnsi="Arial" w:cs="Arial"/>
        </w:rPr>
      </w:pPr>
      <w:r w:rsidRPr="00053083">
        <w:rPr>
          <w:rFonts w:ascii="Arial" w:hAnsi="Arial" w:cs="Arial"/>
        </w:rPr>
        <w:t>Una barra extensible de remolque reglamentaria.-</w:t>
      </w:r>
    </w:p>
    <w:p w:rsidR="00053083" w:rsidRPr="00053083" w:rsidRDefault="00053083" w:rsidP="005D2EFC">
      <w:pPr>
        <w:pStyle w:val="Prrafodelista"/>
        <w:numPr>
          <w:ilvl w:val="0"/>
          <w:numId w:val="3"/>
        </w:numPr>
        <w:autoSpaceDE w:val="0"/>
        <w:autoSpaceDN w:val="0"/>
        <w:adjustRightInd w:val="0"/>
        <w:spacing w:after="0" w:line="240" w:lineRule="auto"/>
        <w:rPr>
          <w:rFonts w:ascii="Arial" w:hAnsi="Arial" w:cs="Arial"/>
        </w:rPr>
      </w:pPr>
      <w:r w:rsidRPr="00053083">
        <w:rPr>
          <w:rFonts w:ascii="Arial" w:hAnsi="Arial" w:cs="Arial"/>
        </w:rPr>
        <w:t>Un chaleco de seguridad reglamentario con reflectivos.-</w:t>
      </w:r>
    </w:p>
    <w:p w:rsidR="00053083" w:rsidRPr="00053083" w:rsidRDefault="00053083" w:rsidP="005D2EFC">
      <w:pPr>
        <w:pStyle w:val="Prrafodelista"/>
        <w:numPr>
          <w:ilvl w:val="0"/>
          <w:numId w:val="3"/>
        </w:numPr>
        <w:autoSpaceDE w:val="0"/>
        <w:autoSpaceDN w:val="0"/>
        <w:adjustRightInd w:val="0"/>
        <w:spacing w:after="0" w:line="240" w:lineRule="auto"/>
        <w:rPr>
          <w:rFonts w:ascii="Arial" w:hAnsi="Arial" w:cs="Arial"/>
        </w:rPr>
      </w:pPr>
      <w:r w:rsidRPr="00053083">
        <w:rPr>
          <w:rFonts w:ascii="Arial" w:hAnsi="Arial" w:cs="Arial"/>
        </w:rPr>
        <w:t>Un botiquín de primeros auxilios.-</w:t>
      </w:r>
    </w:p>
    <w:p w:rsidR="00053083" w:rsidRDefault="00053083" w:rsidP="00053083">
      <w:pPr>
        <w:autoSpaceDE w:val="0"/>
        <w:autoSpaceDN w:val="0"/>
        <w:adjustRightInd w:val="0"/>
        <w:spacing w:after="0" w:line="240" w:lineRule="auto"/>
        <w:rPr>
          <w:rFonts w:ascii="Arial" w:hAnsi="Arial" w:cs="Arial"/>
          <w:b/>
          <w:bCs/>
        </w:rPr>
      </w:pPr>
    </w:p>
    <w:p w:rsidR="00053083" w:rsidRDefault="00053083" w:rsidP="00053083">
      <w:pPr>
        <w:autoSpaceDE w:val="0"/>
        <w:autoSpaceDN w:val="0"/>
        <w:adjustRightInd w:val="0"/>
        <w:spacing w:after="0" w:line="240" w:lineRule="auto"/>
        <w:rPr>
          <w:rFonts w:ascii="Arial" w:hAnsi="Arial" w:cs="Arial"/>
          <w:b/>
          <w:bCs/>
        </w:rPr>
      </w:pPr>
      <w:r>
        <w:rPr>
          <w:rFonts w:ascii="Arial" w:hAnsi="Arial" w:cs="Arial"/>
          <w:b/>
          <w:bCs/>
        </w:rPr>
        <w:t>2 - PROVISIÓN DE MANUALES:</w:t>
      </w:r>
    </w:p>
    <w:p w:rsidR="00053083" w:rsidRDefault="00053083" w:rsidP="00053083">
      <w:pPr>
        <w:autoSpaceDE w:val="0"/>
        <w:autoSpaceDN w:val="0"/>
        <w:adjustRightInd w:val="0"/>
        <w:spacing w:after="0" w:line="240" w:lineRule="auto"/>
        <w:ind w:firstLine="708"/>
        <w:rPr>
          <w:rFonts w:ascii="Arial" w:hAnsi="Arial" w:cs="Arial"/>
        </w:rPr>
      </w:pPr>
      <w:r>
        <w:rPr>
          <w:rFonts w:ascii="Arial" w:hAnsi="Arial" w:cs="Arial"/>
        </w:rPr>
        <w:t>La firma que resultare adjudicataria, deberá proveer con la unidad un juego de manuales en idioma Castellano que constará como mínimo de:</w:t>
      </w:r>
    </w:p>
    <w:p w:rsidR="00053083" w:rsidRDefault="00053083" w:rsidP="00053083">
      <w:pPr>
        <w:autoSpaceDE w:val="0"/>
        <w:autoSpaceDN w:val="0"/>
        <w:adjustRightInd w:val="0"/>
        <w:spacing w:after="0" w:line="240" w:lineRule="auto"/>
        <w:rPr>
          <w:rFonts w:ascii="Arial" w:hAnsi="Arial" w:cs="Arial"/>
        </w:rPr>
      </w:pPr>
    </w:p>
    <w:p w:rsidR="00053083" w:rsidRPr="00053083" w:rsidRDefault="00053083" w:rsidP="005D2EFC">
      <w:pPr>
        <w:pStyle w:val="Prrafodelista"/>
        <w:numPr>
          <w:ilvl w:val="0"/>
          <w:numId w:val="4"/>
        </w:numPr>
        <w:autoSpaceDE w:val="0"/>
        <w:autoSpaceDN w:val="0"/>
        <w:adjustRightInd w:val="0"/>
        <w:spacing w:after="0" w:line="240" w:lineRule="auto"/>
        <w:rPr>
          <w:rFonts w:ascii="Arial" w:hAnsi="Arial" w:cs="Arial"/>
        </w:rPr>
      </w:pPr>
      <w:r w:rsidRPr="00053083">
        <w:rPr>
          <w:rFonts w:ascii="Arial" w:hAnsi="Arial" w:cs="Arial"/>
        </w:rPr>
        <w:t>Manual de Conocimiento y manejo de la unidad.-</w:t>
      </w:r>
    </w:p>
    <w:p w:rsidR="00053083" w:rsidRPr="00053083" w:rsidRDefault="00053083" w:rsidP="005D2EFC">
      <w:pPr>
        <w:pStyle w:val="Prrafodelista"/>
        <w:numPr>
          <w:ilvl w:val="0"/>
          <w:numId w:val="4"/>
        </w:numPr>
        <w:autoSpaceDE w:val="0"/>
        <w:autoSpaceDN w:val="0"/>
        <w:adjustRightInd w:val="0"/>
        <w:spacing w:after="0" w:line="240" w:lineRule="auto"/>
        <w:rPr>
          <w:rFonts w:ascii="Arial" w:hAnsi="Arial" w:cs="Arial"/>
        </w:rPr>
      </w:pPr>
      <w:r w:rsidRPr="00053083">
        <w:rPr>
          <w:rFonts w:ascii="Arial" w:hAnsi="Arial" w:cs="Arial"/>
        </w:rPr>
        <w:t>Manual de Servicio y mantenimiento.-</w:t>
      </w:r>
    </w:p>
    <w:p w:rsidR="00053083" w:rsidRPr="00053083" w:rsidRDefault="00053083" w:rsidP="005D2EFC">
      <w:pPr>
        <w:pStyle w:val="Prrafodelista"/>
        <w:numPr>
          <w:ilvl w:val="0"/>
          <w:numId w:val="4"/>
        </w:numPr>
        <w:autoSpaceDE w:val="0"/>
        <w:autoSpaceDN w:val="0"/>
        <w:adjustRightInd w:val="0"/>
        <w:spacing w:after="0" w:line="240" w:lineRule="auto"/>
        <w:rPr>
          <w:rFonts w:ascii="Arial" w:hAnsi="Arial" w:cs="Arial"/>
        </w:rPr>
      </w:pPr>
      <w:r w:rsidRPr="00053083">
        <w:rPr>
          <w:rFonts w:ascii="Arial" w:hAnsi="Arial" w:cs="Arial"/>
        </w:rPr>
        <w:t>Manual de taller con información técnica para reparar la unidad.-</w:t>
      </w:r>
    </w:p>
    <w:p w:rsidR="00053083" w:rsidRPr="00053083" w:rsidRDefault="00053083" w:rsidP="005D2EFC">
      <w:pPr>
        <w:pStyle w:val="Prrafodelista"/>
        <w:numPr>
          <w:ilvl w:val="0"/>
          <w:numId w:val="4"/>
        </w:numPr>
        <w:autoSpaceDE w:val="0"/>
        <w:autoSpaceDN w:val="0"/>
        <w:adjustRightInd w:val="0"/>
        <w:spacing w:after="0" w:line="240" w:lineRule="auto"/>
        <w:rPr>
          <w:rFonts w:ascii="Arial" w:hAnsi="Arial" w:cs="Arial"/>
        </w:rPr>
      </w:pPr>
      <w:r w:rsidRPr="00053083">
        <w:rPr>
          <w:rFonts w:ascii="Arial" w:hAnsi="Arial" w:cs="Arial"/>
        </w:rPr>
        <w:t>Manual de partes del vehículo.-</w:t>
      </w:r>
    </w:p>
    <w:p w:rsidR="00053083" w:rsidRDefault="00053083" w:rsidP="00053083">
      <w:pPr>
        <w:autoSpaceDE w:val="0"/>
        <w:autoSpaceDN w:val="0"/>
        <w:adjustRightInd w:val="0"/>
        <w:spacing w:after="0" w:line="240" w:lineRule="auto"/>
        <w:rPr>
          <w:rFonts w:ascii="Arial" w:hAnsi="Arial" w:cs="Arial"/>
          <w:b/>
          <w:bCs/>
        </w:rPr>
      </w:pPr>
    </w:p>
    <w:p w:rsidR="00053083" w:rsidRDefault="00053083" w:rsidP="00053083">
      <w:pPr>
        <w:autoSpaceDE w:val="0"/>
        <w:autoSpaceDN w:val="0"/>
        <w:adjustRightInd w:val="0"/>
        <w:spacing w:after="0" w:line="240" w:lineRule="auto"/>
        <w:rPr>
          <w:rFonts w:ascii="Arial" w:hAnsi="Arial" w:cs="Arial"/>
          <w:b/>
          <w:bCs/>
        </w:rPr>
      </w:pPr>
      <w:r>
        <w:rPr>
          <w:rFonts w:ascii="Arial" w:hAnsi="Arial" w:cs="Arial"/>
          <w:b/>
          <w:bCs/>
        </w:rPr>
        <w:t>3</w:t>
      </w:r>
      <w:r w:rsidR="001F63DB">
        <w:rPr>
          <w:rFonts w:ascii="Arial" w:hAnsi="Arial" w:cs="Arial"/>
          <w:b/>
          <w:bCs/>
        </w:rPr>
        <w:t xml:space="preserve"> </w:t>
      </w:r>
      <w:r>
        <w:rPr>
          <w:rFonts w:ascii="Arial" w:hAnsi="Arial" w:cs="Arial"/>
          <w:b/>
          <w:bCs/>
        </w:rPr>
        <w:t>-</w:t>
      </w:r>
      <w:r w:rsidR="001F63DB">
        <w:rPr>
          <w:rFonts w:ascii="Arial" w:hAnsi="Arial" w:cs="Arial"/>
          <w:b/>
          <w:bCs/>
        </w:rPr>
        <w:t xml:space="preserve"> </w:t>
      </w:r>
      <w:r>
        <w:rPr>
          <w:rFonts w:ascii="Arial" w:hAnsi="Arial" w:cs="Arial"/>
          <w:b/>
          <w:bCs/>
        </w:rPr>
        <w:t>PROVISIÓN DE REPUESTOS:</w:t>
      </w:r>
    </w:p>
    <w:p w:rsidR="00053083" w:rsidRDefault="00053083" w:rsidP="00053083">
      <w:pPr>
        <w:autoSpaceDE w:val="0"/>
        <w:autoSpaceDN w:val="0"/>
        <w:adjustRightInd w:val="0"/>
        <w:spacing w:after="0" w:line="240" w:lineRule="auto"/>
        <w:ind w:firstLine="708"/>
        <w:rPr>
          <w:rFonts w:ascii="Arial" w:hAnsi="Arial" w:cs="Arial"/>
        </w:rPr>
      </w:pPr>
    </w:p>
    <w:p w:rsidR="00053083" w:rsidRDefault="00053083" w:rsidP="00053083">
      <w:pPr>
        <w:autoSpaceDE w:val="0"/>
        <w:autoSpaceDN w:val="0"/>
        <w:adjustRightInd w:val="0"/>
        <w:spacing w:after="0" w:line="240" w:lineRule="auto"/>
        <w:ind w:firstLine="708"/>
        <w:rPr>
          <w:rFonts w:ascii="Arial" w:hAnsi="Arial" w:cs="Arial"/>
          <w:b/>
          <w:bCs/>
        </w:rPr>
      </w:pPr>
      <w:r>
        <w:rPr>
          <w:rFonts w:ascii="Arial" w:hAnsi="Arial" w:cs="Arial"/>
        </w:rPr>
        <w:t xml:space="preserve">El oferente deberá garantizar en forma expresa, la provisión de repuestos de la unidad que cotice por un plazo mínimo de cinco (5) años. </w:t>
      </w:r>
      <w:r>
        <w:rPr>
          <w:rFonts w:ascii="Arial" w:hAnsi="Arial" w:cs="Arial"/>
          <w:b/>
          <w:bCs/>
        </w:rPr>
        <w:t>No presentar esta cláusula, podrá ser motivo de desestimación de la oferta, a juicio de la Repartición.-</w:t>
      </w:r>
    </w:p>
    <w:p w:rsidR="00053083" w:rsidRDefault="00053083" w:rsidP="00053083">
      <w:pPr>
        <w:autoSpaceDE w:val="0"/>
        <w:autoSpaceDN w:val="0"/>
        <w:adjustRightInd w:val="0"/>
        <w:spacing w:after="0" w:line="240" w:lineRule="auto"/>
        <w:rPr>
          <w:rFonts w:ascii="Arial" w:hAnsi="Arial" w:cs="Arial"/>
          <w:b/>
          <w:bCs/>
        </w:rPr>
      </w:pPr>
    </w:p>
    <w:p w:rsidR="00053083" w:rsidRDefault="00053083" w:rsidP="00053083">
      <w:pPr>
        <w:autoSpaceDE w:val="0"/>
        <w:autoSpaceDN w:val="0"/>
        <w:adjustRightInd w:val="0"/>
        <w:spacing w:after="0" w:line="240" w:lineRule="auto"/>
        <w:rPr>
          <w:rFonts w:ascii="Arial" w:hAnsi="Arial" w:cs="Arial"/>
          <w:b/>
          <w:bCs/>
        </w:rPr>
      </w:pPr>
      <w:r>
        <w:rPr>
          <w:rFonts w:ascii="Arial" w:hAnsi="Arial" w:cs="Arial"/>
          <w:b/>
          <w:bCs/>
        </w:rPr>
        <w:t>4</w:t>
      </w:r>
      <w:r w:rsidR="001F63DB">
        <w:rPr>
          <w:rFonts w:ascii="Arial" w:hAnsi="Arial" w:cs="Arial"/>
          <w:b/>
          <w:bCs/>
        </w:rPr>
        <w:t xml:space="preserve"> </w:t>
      </w:r>
      <w:r>
        <w:rPr>
          <w:rFonts w:ascii="Arial" w:hAnsi="Arial" w:cs="Arial"/>
          <w:b/>
          <w:bCs/>
        </w:rPr>
        <w:t>-</w:t>
      </w:r>
      <w:r w:rsidR="001F63DB">
        <w:rPr>
          <w:rFonts w:ascii="Arial" w:hAnsi="Arial" w:cs="Arial"/>
          <w:b/>
          <w:bCs/>
        </w:rPr>
        <w:t xml:space="preserve"> </w:t>
      </w:r>
      <w:r>
        <w:rPr>
          <w:rFonts w:ascii="Arial" w:hAnsi="Arial" w:cs="Arial"/>
          <w:b/>
          <w:bCs/>
        </w:rPr>
        <w:t>CAPACITACIÓN:</w:t>
      </w:r>
    </w:p>
    <w:p w:rsidR="00053083" w:rsidRDefault="00053083" w:rsidP="00053083">
      <w:pPr>
        <w:pStyle w:val="Sinespaciado"/>
        <w:spacing w:line="276" w:lineRule="auto"/>
        <w:jc w:val="both"/>
        <w:rPr>
          <w:rFonts w:ascii="Arial" w:hAnsi="Arial" w:cs="Arial"/>
        </w:rPr>
      </w:pPr>
    </w:p>
    <w:p w:rsidR="00053083" w:rsidRDefault="00053083" w:rsidP="00053083">
      <w:pPr>
        <w:pStyle w:val="Sinespaciado"/>
        <w:ind w:firstLine="708"/>
        <w:jc w:val="both"/>
        <w:rPr>
          <w:rFonts w:ascii="Arial" w:hAnsi="Arial" w:cs="Arial"/>
        </w:rPr>
      </w:pPr>
      <w:r>
        <w:rPr>
          <w:rFonts w:ascii="Arial" w:hAnsi="Arial" w:cs="Arial"/>
        </w:rPr>
        <w:t>La firma adjudicataria, debe prever el curso de instrucción y capacitación al personal designado por la Repartición para conducir la unidad adquirida. Esta capacitación incluirá el conocimiento de la unidad, cuidados especiales para su conducción y mantenimiento preventivo. Para el personal mecánico, se debe capacitar respecto a las fallas y/o mantenimiento que se deba efectuar a la unidad, como así brindar los datos técnico que permitan efectuar una buena reparación en caso de ser necesario.-</w:t>
      </w:r>
    </w:p>
    <w:p w:rsidR="00B0709E" w:rsidRDefault="00B0709E" w:rsidP="00053083">
      <w:pPr>
        <w:autoSpaceDE w:val="0"/>
        <w:autoSpaceDN w:val="0"/>
        <w:adjustRightInd w:val="0"/>
        <w:spacing w:after="0" w:line="240" w:lineRule="auto"/>
        <w:rPr>
          <w:rFonts w:ascii="Arial" w:hAnsi="Arial" w:cs="Arial"/>
          <w:b/>
          <w:bCs/>
        </w:rPr>
      </w:pPr>
    </w:p>
    <w:p w:rsidR="00053083" w:rsidRDefault="00053083" w:rsidP="00053083">
      <w:pPr>
        <w:autoSpaceDE w:val="0"/>
        <w:autoSpaceDN w:val="0"/>
        <w:adjustRightInd w:val="0"/>
        <w:spacing w:after="0" w:line="240" w:lineRule="auto"/>
        <w:rPr>
          <w:rFonts w:ascii="Arial" w:hAnsi="Arial" w:cs="Arial"/>
          <w:b/>
          <w:bCs/>
        </w:rPr>
      </w:pPr>
      <w:r>
        <w:rPr>
          <w:rFonts w:ascii="Arial" w:hAnsi="Arial" w:cs="Arial"/>
          <w:b/>
          <w:bCs/>
        </w:rPr>
        <w:t>5</w:t>
      </w:r>
      <w:r w:rsidR="001F63DB">
        <w:rPr>
          <w:rFonts w:ascii="Arial" w:hAnsi="Arial" w:cs="Arial"/>
          <w:b/>
          <w:bCs/>
        </w:rPr>
        <w:t xml:space="preserve"> </w:t>
      </w:r>
      <w:r>
        <w:rPr>
          <w:rFonts w:ascii="Arial" w:hAnsi="Arial" w:cs="Arial"/>
          <w:b/>
          <w:bCs/>
        </w:rPr>
        <w:t>-</w:t>
      </w:r>
      <w:r w:rsidR="001F63DB">
        <w:rPr>
          <w:rFonts w:ascii="Arial" w:hAnsi="Arial" w:cs="Arial"/>
          <w:b/>
          <w:bCs/>
        </w:rPr>
        <w:t xml:space="preserve"> </w:t>
      </w:r>
      <w:r>
        <w:rPr>
          <w:rFonts w:ascii="Arial" w:hAnsi="Arial" w:cs="Arial"/>
          <w:b/>
          <w:bCs/>
        </w:rPr>
        <w:t>GARANTÍA:</w:t>
      </w:r>
    </w:p>
    <w:p w:rsidR="00053083" w:rsidRDefault="00053083" w:rsidP="00053083">
      <w:pPr>
        <w:autoSpaceDE w:val="0"/>
        <w:autoSpaceDN w:val="0"/>
        <w:adjustRightInd w:val="0"/>
        <w:spacing w:after="0" w:line="240" w:lineRule="auto"/>
        <w:rPr>
          <w:rFonts w:ascii="Arial" w:hAnsi="Arial" w:cs="Arial"/>
        </w:rPr>
      </w:pPr>
    </w:p>
    <w:p w:rsidR="00053083" w:rsidRDefault="00053083" w:rsidP="00053083">
      <w:pPr>
        <w:autoSpaceDE w:val="0"/>
        <w:autoSpaceDN w:val="0"/>
        <w:adjustRightInd w:val="0"/>
        <w:spacing w:after="0" w:line="240" w:lineRule="auto"/>
        <w:ind w:firstLine="708"/>
        <w:jc w:val="both"/>
        <w:rPr>
          <w:rFonts w:ascii="Arial" w:hAnsi="Arial" w:cs="Arial"/>
        </w:rPr>
      </w:pPr>
      <w:r>
        <w:rPr>
          <w:rFonts w:ascii="Arial" w:hAnsi="Arial" w:cs="Arial"/>
        </w:rPr>
        <w:t>La unidad cotizada deberá contar con un periodo de garantía por fallas de fabricación, comprendido desde su entrega a esta Repartición hasta un tiempo no inferior al año de uso de la misma o de al menos 50.000 kilómetros de rodaje de la unidad. La Garantía ofrecida debe ser indivisible, es decir que el oferente debe responder por todo defecto que se produzca en la unidad independientemente de la marca de los componentes de la misma.-</w:t>
      </w:r>
    </w:p>
    <w:p w:rsidR="00053083" w:rsidRDefault="00053083" w:rsidP="00053083">
      <w:pPr>
        <w:autoSpaceDE w:val="0"/>
        <w:autoSpaceDN w:val="0"/>
        <w:adjustRightInd w:val="0"/>
        <w:spacing w:after="0" w:line="240" w:lineRule="auto"/>
        <w:ind w:firstLine="708"/>
        <w:jc w:val="both"/>
        <w:rPr>
          <w:rFonts w:ascii="Arial" w:hAnsi="Arial" w:cs="Arial"/>
        </w:rPr>
      </w:pPr>
      <w:r>
        <w:rPr>
          <w:rFonts w:ascii="Arial" w:hAnsi="Arial" w:cs="Arial"/>
        </w:rPr>
        <w:t>En aquellos casos que la oferta provenga de un concesionario en el ámbito nacional, deberá adjuntar a la oferta el acuerdo expreso con el concesionario local para la atención técnica de las unidades. De no adjuntar el mismo, la Repartición considerará que no posee atención técnica en la Provincia.-</w:t>
      </w:r>
    </w:p>
    <w:p w:rsidR="003806D0" w:rsidRDefault="003806D0" w:rsidP="003806D0">
      <w:pPr>
        <w:autoSpaceDE w:val="0"/>
        <w:autoSpaceDN w:val="0"/>
        <w:adjustRightInd w:val="0"/>
        <w:spacing w:after="0" w:line="240" w:lineRule="auto"/>
        <w:jc w:val="both"/>
        <w:rPr>
          <w:rFonts w:ascii="Arial" w:hAnsi="Arial" w:cs="Arial"/>
        </w:rPr>
      </w:pPr>
    </w:p>
    <w:p w:rsidR="0038189D" w:rsidRDefault="0038189D" w:rsidP="00053083">
      <w:pPr>
        <w:autoSpaceDE w:val="0"/>
        <w:autoSpaceDN w:val="0"/>
        <w:adjustRightInd w:val="0"/>
        <w:spacing w:after="0" w:line="240" w:lineRule="auto"/>
        <w:jc w:val="both"/>
        <w:rPr>
          <w:rFonts w:ascii="Arial" w:hAnsi="Arial" w:cs="Arial"/>
          <w:b/>
        </w:rPr>
      </w:pPr>
    </w:p>
    <w:p w:rsidR="0038189D" w:rsidRDefault="0038189D" w:rsidP="00053083">
      <w:pPr>
        <w:autoSpaceDE w:val="0"/>
        <w:autoSpaceDN w:val="0"/>
        <w:adjustRightInd w:val="0"/>
        <w:spacing w:after="0" w:line="240" w:lineRule="auto"/>
        <w:jc w:val="both"/>
        <w:rPr>
          <w:rFonts w:ascii="Arial" w:hAnsi="Arial" w:cs="Arial"/>
          <w:b/>
        </w:rPr>
      </w:pPr>
    </w:p>
    <w:p w:rsidR="00053083" w:rsidRDefault="00A5481F" w:rsidP="00053083">
      <w:pPr>
        <w:autoSpaceDE w:val="0"/>
        <w:autoSpaceDN w:val="0"/>
        <w:adjustRightInd w:val="0"/>
        <w:spacing w:after="0" w:line="240" w:lineRule="auto"/>
        <w:jc w:val="both"/>
        <w:rPr>
          <w:rFonts w:ascii="Arial" w:hAnsi="Arial" w:cs="Arial"/>
          <w:b/>
          <w:bCs/>
        </w:rPr>
      </w:pPr>
      <w:r>
        <w:rPr>
          <w:rFonts w:ascii="Arial" w:hAnsi="Arial" w:cs="Arial"/>
          <w:b/>
          <w:bCs/>
        </w:rPr>
        <w:lastRenderedPageBreak/>
        <w:t>6</w:t>
      </w:r>
      <w:r w:rsidR="00053083">
        <w:rPr>
          <w:rFonts w:ascii="Arial" w:hAnsi="Arial" w:cs="Arial"/>
          <w:b/>
          <w:bCs/>
        </w:rPr>
        <w:t xml:space="preserve"> - CAUSALES DE DESESTIMACIÓN DE OFERTAS</w:t>
      </w:r>
    </w:p>
    <w:p w:rsidR="00053083" w:rsidRDefault="00053083" w:rsidP="00053083">
      <w:pPr>
        <w:pStyle w:val="Sinespaciado"/>
        <w:spacing w:line="276" w:lineRule="auto"/>
        <w:jc w:val="both"/>
        <w:rPr>
          <w:rFonts w:ascii="Arial" w:hAnsi="Arial" w:cs="Arial"/>
        </w:rPr>
      </w:pPr>
    </w:p>
    <w:p w:rsidR="00053083" w:rsidRDefault="00053083" w:rsidP="00053083">
      <w:pPr>
        <w:pStyle w:val="Sinespaciado"/>
        <w:spacing w:line="276" w:lineRule="auto"/>
        <w:ind w:firstLine="708"/>
        <w:jc w:val="both"/>
        <w:rPr>
          <w:rFonts w:ascii="Arial" w:hAnsi="Arial" w:cs="Arial"/>
        </w:rPr>
      </w:pPr>
      <w:r>
        <w:rPr>
          <w:rFonts w:ascii="Arial" w:hAnsi="Arial" w:cs="Arial"/>
        </w:rPr>
        <w:t>Las causas por las que se deberán desestimar las ofertas son las que se detallan en el siguiente cuadro y todas obedecen a incumplimientos a las especificaciones técnicas exigidas por la Repartición y descriptas en el presente Pliego.-</w:t>
      </w:r>
    </w:p>
    <w:p w:rsidR="00053083" w:rsidRDefault="00053083" w:rsidP="00053083">
      <w:pPr>
        <w:pStyle w:val="Sinespaciado"/>
        <w:spacing w:line="276" w:lineRule="auto"/>
        <w:jc w:val="both"/>
        <w:rPr>
          <w:rFonts w:ascii="Arial" w:hAnsi="Arial" w:cs="Arial"/>
        </w:rPr>
      </w:pPr>
    </w:p>
    <w:tbl>
      <w:tblPr>
        <w:tblStyle w:val="Tablaconcuadrcula"/>
        <w:tblW w:w="10149" w:type="dxa"/>
        <w:tblLook w:val="04A0" w:firstRow="1" w:lastRow="0" w:firstColumn="1" w:lastColumn="0" w:noHBand="0" w:noVBand="1"/>
      </w:tblPr>
      <w:tblGrid>
        <w:gridCol w:w="8642"/>
        <w:gridCol w:w="1507"/>
      </w:tblGrid>
      <w:tr w:rsidR="00A5481F" w:rsidTr="001F43A5">
        <w:tc>
          <w:tcPr>
            <w:tcW w:w="8642" w:type="dxa"/>
          </w:tcPr>
          <w:p w:rsidR="00A5481F" w:rsidRDefault="00A5481F" w:rsidP="00D55516">
            <w:pPr>
              <w:pStyle w:val="Sinespaciado"/>
              <w:spacing w:line="276" w:lineRule="auto"/>
              <w:jc w:val="both"/>
              <w:rPr>
                <w:rFonts w:ascii="Arial" w:hAnsi="Arial" w:cs="Arial"/>
              </w:rPr>
            </w:pPr>
            <w:r>
              <w:rPr>
                <w:rFonts w:ascii="Arial" w:hAnsi="Arial" w:cs="Arial"/>
              </w:rPr>
              <w:t>Que el oferente no presente el certificado de calidad ISO.-</w:t>
            </w:r>
          </w:p>
        </w:tc>
        <w:tc>
          <w:tcPr>
            <w:tcW w:w="1507" w:type="dxa"/>
          </w:tcPr>
          <w:p w:rsidR="00A5481F" w:rsidRPr="001F43A5" w:rsidRDefault="00A5481F" w:rsidP="001F43A5">
            <w:pPr>
              <w:pStyle w:val="Sinespaciado"/>
              <w:spacing w:line="276" w:lineRule="auto"/>
              <w:jc w:val="center"/>
              <w:rPr>
                <w:rFonts w:ascii="Arial" w:hAnsi="Arial" w:cs="Arial"/>
              </w:rPr>
            </w:pPr>
            <w:r w:rsidRPr="001F43A5">
              <w:rPr>
                <w:rFonts w:ascii="Times New Roman" w:hAnsi="Times New Roman" w:cs="Times New Roman"/>
              </w:rPr>
              <w:t>I</w:t>
            </w:r>
          </w:p>
        </w:tc>
      </w:tr>
      <w:tr w:rsidR="00A5481F" w:rsidTr="001F43A5">
        <w:tc>
          <w:tcPr>
            <w:tcW w:w="8642" w:type="dxa"/>
          </w:tcPr>
          <w:p w:rsidR="00A5481F" w:rsidRDefault="00A5481F" w:rsidP="00B0709E">
            <w:pPr>
              <w:pStyle w:val="Sinespaciado"/>
              <w:spacing w:line="276" w:lineRule="auto"/>
              <w:jc w:val="both"/>
              <w:rPr>
                <w:rFonts w:ascii="Arial" w:hAnsi="Arial" w:cs="Arial"/>
              </w:rPr>
            </w:pPr>
            <w:r>
              <w:rPr>
                <w:rFonts w:ascii="Arial" w:hAnsi="Arial" w:cs="Arial"/>
              </w:rPr>
              <w:t>Que a la oferta no se adjunte el folleto con los datos técnicos del vehículo cotizado.-</w:t>
            </w:r>
          </w:p>
        </w:tc>
        <w:tc>
          <w:tcPr>
            <w:tcW w:w="1507" w:type="dxa"/>
          </w:tcPr>
          <w:p w:rsidR="00A5481F" w:rsidRDefault="00A5481F" w:rsidP="001F43A5">
            <w:pPr>
              <w:pStyle w:val="Sinespaciado"/>
              <w:spacing w:line="276" w:lineRule="auto"/>
              <w:jc w:val="center"/>
              <w:rPr>
                <w:rFonts w:ascii="Arial" w:hAnsi="Arial" w:cs="Arial"/>
              </w:rPr>
            </w:pPr>
            <w:r w:rsidRPr="001F43A5">
              <w:rPr>
                <w:rFonts w:ascii="Times New Roman" w:hAnsi="Times New Roman" w:cs="Times New Roman"/>
              </w:rPr>
              <w:t>I</w:t>
            </w:r>
          </w:p>
        </w:tc>
      </w:tr>
      <w:tr w:rsidR="00A5481F" w:rsidTr="001F43A5">
        <w:tc>
          <w:tcPr>
            <w:tcW w:w="8642" w:type="dxa"/>
          </w:tcPr>
          <w:p w:rsidR="00A5481F" w:rsidRDefault="00A5481F" w:rsidP="00053083">
            <w:pPr>
              <w:pStyle w:val="Sinespaciado"/>
              <w:spacing w:line="276" w:lineRule="auto"/>
              <w:jc w:val="both"/>
              <w:rPr>
                <w:rFonts w:ascii="Arial" w:hAnsi="Arial" w:cs="Arial"/>
              </w:rPr>
            </w:pPr>
            <w:r>
              <w:rPr>
                <w:rFonts w:ascii="Arial" w:hAnsi="Arial" w:cs="Arial"/>
              </w:rPr>
              <w:t>Que el vehículo ofrecido cuente con un motor cuyo ciclo no corresponda al solicitado o que los valores de cilindrada, potencia y torque mínimo no superen lo requerido.-</w:t>
            </w:r>
          </w:p>
        </w:tc>
        <w:tc>
          <w:tcPr>
            <w:tcW w:w="1507" w:type="dxa"/>
          </w:tcPr>
          <w:p w:rsidR="00A5481F" w:rsidRPr="001F43A5" w:rsidRDefault="00A5481F" w:rsidP="00A5481F">
            <w:pPr>
              <w:pStyle w:val="Sinespaciado"/>
              <w:spacing w:line="276" w:lineRule="auto"/>
              <w:jc w:val="center"/>
              <w:rPr>
                <w:rFonts w:ascii="Times New Roman" w:hAnsi="Times New Roman" w:cs="Times New Roman"/>
              </w:rPr>
            </w:pPr>
            <w:r>
              <w:rPr>
                <w:rFonts w:ascii="Arial" w:hAnsi="Arial" w:cs="Arial"/>
              </w:rPr>
              <w:t xml:space="preserve">  </w:t>
            </w:r>
            <w:r w:rsidRPr="001F43A5">
              <w:rPr>
                <w:rFonts w:ascii="Times New Roman" w:hAnsi="Times New Roman" w:cs="Times New Roman"/>
              </w:rPr>
              <w:t>II-</w:t>
            </w:r>
            <w:r>
              <w:rPr>
                <w:rFonts w:ascii="Arial" w:hAnsi="Arial" w:cs="Arial"/>
              </w:rPr>
              <w:t xml:space="preserve"> A- 1- </w:t>
            </w:r>
          </w:p>
        </w:tc>
      </w:tr>
      <w:tr w:rsidR="00A5481F" w:rsidTr="001F43A5">
        <w:tc>
          <w:tcPr>
            <w:tcW w:w="8642" w:type="dxa"/>
          </w:tcPr>
          <w:p w:rsidR="00A5481F" w:rsidRDefault="00A5481F" w:rsidP="00053083">
            <w:pPr>
              <w:pStyle w:val="Sinespaciado"/>
              <w:spacing w:line="276" w:lineRule="auto"/>
              <w:jc w:val="both"/>
              <w:rPr>
                <w:rFonts w:ascii="Arial" w:hAnsi="Arial" w:cs="Arial"/>
              </w:rPr>
            </w:pPr>
            <w:r>
              <w:rPr>
                <w:rFonts w:ascii="Arial" w:hAnsi="Arial" w:cs="Arial"/>
              </w:rPr>
              <w:t>Que la caja de velocidad tenga menos de cinco marchas y no cuente con cambios sincronizados.-</w:t>
            </w:r>
          </w:p>
        </w:tc>
        <w:tc>
          <w:tcPr>
            <w:tcW w:w="1507" w:type="dxa"/>
          </w:tcPr>
          <w:p w:rsidR="00A5481F" w:rsidRDefault="00A5481F" w:rsidP="00A5481F">
            <w:pPr>
              <w:pStyle w:val="Sinespaciado"/>
              <w:spacing w:line="276" w:lineRule="auto"/>
              <w:rPr>
                <w:rFonts w:ascii="Arial" w:hAnsi="Arial" w:cs="Arial"/>
              </w:rPr>
            </w:pPr>
            <w:r>
              <w:rPr>
                <w:rFonts w:ascii="Arial" w:hAnsi="Arial" w:cs="Arial"/>
              </w:rPr>
              <w:t xml:space="preserve">     </w:t>
            </w:r>
            <w:r w:rsidRPr="001F63DB">
              <w:rPr>
                <w:rFonts w:ascii="Times New Roman" w:hAnsi="Times New Roman" w:cs="Times New Roman"/>
              </w:rPr>
              <w:t>II-</w:t>
            </w:r>
            <w:r>
              <w:rPr>
                <w:rFonts w:ascii="Arial" w:hAnsi="Arial" w:cs="Arial"/>
              </w:rPr>
              <w:t xml:space="preserve"> A- 3-</w:t>
            </w:r>
          </w:p>
        </w:tc>
      </w:tr>
      <w:tr w:rsidR="00A5481F" w:rsidTr="001F43A5">
        <w:tc>
          <w:tcPr>
            <w:tcW w:w="8642" w:type="dxa"/>
          </w:tcPr>
          <w:p w:rsidR="00A5481F" w:rsidRDefault="00A5481F" w:rsidP="00053083">
            <w:pPr>
              <w:pStyle w:val="Sinespaciado"/>
              <w:spacing w:line="276" w:lineRule="auto"/>
              <w:jc w:val="both"/>
              <w:rPr>
                <w:rFonts w:ascii="Arial" w:hAnsi="Arial" w:cs="Arial"/>
              </w:rPr>
            </w:pPr>
            <w:r>
              <w:rPr>
                <w:rFonts w:ascii="Arial" w:hAnsi="Arial" w:cs="Arial"/>
              </w:rPr>
              <w:t>Que no posea dirección asistida hidráulicamente.-</w:t>
            </w:r>
          </w:p>
        </w:tc>
        <w:tc>
          <w:tcPr>
            <w:tcW w:w="1507" w:type="dxa"/>
          </w:tcPr>
          <w:p w:rsidR="00A5481F" w:rsidRDefault="00A5481F" w:rsidP="00A5481F">
            <w:pPr>
              <w:pStyle w:val="Sinespaciado"/>
              <w:spacing w:line="276" w:lineRule="auto"/>
              <w:jc w:val="center"/>
              <w:rPr>
                <w:rFonts w:ascii="Arial" w:hAnsi="Arial" w:cs="Arial"/>
              </w:rPr>
            </w:pPr>
            <w:r w:rsidRPr="001F63DB">
              <w:rPr>
                <w:rFonts w:ascii="Times New Roman" w:hAnsi="Times New Roman" w:cs="Times New Roman"/>
              </w:rPr>
              <w:t>II</w:t>
            </w:r>
            <w:r>
              <w:rPr>
                <w:rFonts w:ascii="Arial" w:hAnsi="Arial" w:cs="Arial"/>
              </w:rPr>
              <w:t>- A- 7-</w:t>
            </w:r>
          </w:p>
        </w:tc>
      </w:tr>
      <w:tr w:rsidR="00A5481F" w:rsidTr="001F43A5">
        <w:tc>
          <w:tcPr>
            <w:tcW w:w="8642" w:type="dxa"/>
          </w:tcPr>
          <w:p w:rsidR="00A5481F" w:rsidRDefault="00A5481F" w:rsidP="00053083">
            <w:pPr>
              <w:pStyle w:val="Sinespaciado"/>
              <w:spacing w:line="276" w:lineRule="auto"/>
              <w:jc w:val="both"/>
              <w:rPr>
                <w:rFonts w:ascii="Arial" w:hAnsi="Arial" w:cs="Arial"/>
              </w:rPr>
            </w:pPr>
            <w:r>
              <w:rPr>
                <w:rFonts w:ascii="Arial" w:hAnsi="Arial" w:cs="Arial"/>
              </w:rPr>
              <w:t xml:space="preserve">Que el vehículo ofrecido no cuente con un chasis del tipo </w:t>
            </w:r>
            <w:proofErr w:type="spellStart"/>
            <w:r>
              <w:rPr>
                <w:rFonts w:ascii="Arial" w:hAnsi="Arial" w:cs="Arial"/>
              </w:rPr>
              <w:t>autoportante</w:t>
            </w:r>
            <w:proofErr w:type="spellEnd"/>
            <w:r>
              <w:rPr>
                <w:rFonts w:ascii="Arial" w:hAnsi="Arial" w:cs="Arial"/>
              </w:rPr>
              <w:t>.-</w:t>
            </w:r>
          </w:p>
        </w:tc>
        <w:tc>
          <w:tcPr>
            <w:tcW w:w="1507" w:type="dxa"/>
          </w:tcPr>
          <w:p w:rsidR="00A5481F" w:rsidRDefault="00A5481F" w:rsidP="001F43A5">
            <w:pPr>
              <w:pStyle w:val="Sinespaciado"/>
              <w:spacing w:line="276" w:lineRule="auto"/>
              <w:jc w:val="center"/>
              <w:rPr>
                <w:rFonts w:ascii="Arial" w:hAnsi="Arial" w:cs="Arial"/>
              </w:rPr>
            </w:pPr>
            <w:r>
              <w:rPr>
                <w:rFonts w:ascii="Arial" w:hAnsi="Arial" w:cs="Arial"/>
              </w:rPr>
              <w:t xml:space="preserve"> </w:t>
            </w:r>
            <w:r w:rsidRPr="001F63DB">
              <w:rPr>
                <w:rFonts w:ascii="Times New Roman" w:hAnsi="Times New Roman" w:cs="Times New Roman"/>
              </w:rPr>
              <w:t xml:space="preserve"> II</w:t>
            </w:r>
            <w:r>
              <w:rPr>
                <w:rFonts w:ascii="Arial" w:hAnsi="Arial" w:cs="Arial"/>
              </w:rPr>
              <w:t>- A- 11-</w:t>
            </w:r>
          </w:p>
        </w:tc>
      </w:tr>
      <w:tr w:rsidR="00A5481F" w:rsidTr="001F43A5">
        <w:tc>
          <w:tcPr>
            <w:tcW w:w="8642" w:type="dxa"/>
          </w:tcPr>
          <w:p w:rsidR="00A5481F" w:rsidRDefault="00A5481F" w:rsidP="00053083">
            <w:pPr>
              <w:pStyle w:val="Sinespaciado"/>
              <w:spacing w:line="276" w:lineRule="auto"/>
              <w:jc w:val="both"/>
              <w:rPr>
                <w:rFonts w:ascii="Arial" w:hAnsi="Arial" w:cs="Arial"/>
              </w:rPr>
            </w:pPr>
            <w:r>
              <w:rPr>
                <w:rFonts w:ascii="Arial" w:hAnsi="Arial" w:cs="Arial"/>
              </w:rPr>
              <w:t xml:space="preserve">Que el habitáculo no cuente con el aislamiento </w:t>
            </w:r>
            <w:proofErr w:type="spellStart"/>
            <w:r>
              <w:rPr>
                <w:rFonts w:ascii="Arial" w:hAnsi="Arial" w:cs="Arial"/>
              </w:rPr>
              <w:t>termoacústico</w:t>
            </w:r>
            <w:proofErr w:type="spellEnd"/>
            <w:r>
              <w:rPr>
                <w:rFonts w:ascii="Arial" w:hAnsi="Arial" w:cs="Arial"/>
              </w:rPr>
              <w:t xml:space="preserve"> solicitado.-</w:t>
            </w:r>
          </w:p>
        </w:tc>
        <w:tc>
          <w:tcPr>
            <w:tcW w:w="1507" w:type="dxa"/>
          </w:tcPr>
          <w:p w:rsidR="00A5481F" w:rsidRDefault="00A5481F" w:rsidP="001F43A5">
            <w:pPr>
              <w:pStyle w:val="Sinespaciado"/>
              <w:spacing w:line="276" w:lineRule="auto"/>
              <w:jc w:val="center"/>
              <w:rPr>
                <w:rFonts w:ascii="Arial" w:hAnsi="Arial" w:cs="Arial"/>
              </w:rPr>
            </w:pPr>
            <w:r>
              <w:rPr>
                <w:rFonts w:ascii="Arial" w:hAnsi="Arial" w:cs="Arial"/>
              </w:rPr>
              <w:t xml:space="preserve"> </w:t>
            </w:r>
            <w:r w:rsidRPr="001F63DB">
              <w:rPr>
                <w:rFonts w:ascii="Times New Roman" w:hAnsi="Times New Roman" w:cs="Times New Roman"/>
              </w:rPr>
              <w:t xml:space="preserve"> II</w:t>
            </w:r>
            <w:r>
              <w:rPr>
                <w:rFonts w:ascii="Arial" w:hAnsi="Arial" w:cs="Arial"/>
              </w:rPr>
              <w:t>- A- 12-</w:t>
            </w:r>
          </w:p>
        </w:tc>
      </w:tr>
      <w:tr w:rsidR="00A5481F" w:rsidTr="001F43A5">
        <w:tc>
          <w:tcPr>
            <w:tcW w:w="8642" w:type="dxa"/>
          </w:tcPr>
          <w:p w:rsidR="00A5481F" w:rsidRDefault="00A5481F" w:rsidP="00053083">
            <w:pPr>
              <w:pStyle w:val="Sinespaciado"/>
              <w:spacing w:line="276" w:lineRule="auto"/>
              <w:jc w:val="both"/>
              <w:rPr>
                <w:rFonts w:ascii="Arial" w:hAnsi="Arial" w:cs="Arial"/>
              </w:rPr>
            </w:pPr>
            <w:r>
              <w:rPr>
                <w:rFonts w:ascii="Arial" w:hAnsi="Arial" w:cs="Arial"/>
              </w:rPr>
              <w:t>Que el vehículo cotizado no cuente con calefacción y acondicionador de aire original.-</w:t>
            </w:r>
          </w:p>
        </w:tc>
        <w:tc>
          <w:tcPr>
            <w:tcW w:w="1507" w:type="dxa"/>
          </w:tcPr>
          <w:p w:rsidR="00A5481F" w:rsidRDefault="00A5481F" w:rsidP="001F43A5">
            <w:pPr>
              <w:pStyle w:val="Sinespaciado"/>
              <w:spacing w:line="276" w:lineRule="auto"/>
              <w:jc w:val="center"/>
              <w:rPr>
                <w:rFonts w:ascii="Arial" w:hAnsi="Arial" w:cs="Arial"/>
              </w:rPr>
            </w:pPr>
            <w:r>
              <w:rPr>
                <w:rFonts w:ascii="Arial" w:hAnsi="Arial" w:cs="Arial"/>
              </w:rPr>
              <w:t xml:space="preserve"> </w:t>
            </w:r>
            <w:r w:rsidRPr="001F63DB">
              <w:rPr>
                <w:rFonts w:ascii="Times New Roman" w:hAnsi="Times New Roman" w:cs="Times New Roman"/>
              </w:rPr>
              <w:t xml:space="preserve"> II</w:t>
            </w:r>
            <w:r>
              <w:rPr>
                <w:rFonts w:ascii="Arial" w:hAnsi="Arial" w:cs="Arial"/>
              </w:rPr>
              <w:t>- A- 12-</w:t>
            </w:r>
          </w:p>
        </w:tc>
      </w:tr>
      <w:tr w:rsidR="00A5481F" w:rsidTr="001F43A5">
        <w:tc>
          <w:tcPr>
            <w:tcW w:w="8642" w:type="dxa"/>
          </w:tcPr>
          <w:p w:rsidR="00A5481F" w:rsidRDefault="00A5481F" w:rsidP="00053083">
            <w:pPr>
              <w:pStyle w:val="Sinespaciado"/>
              <w:spacing w:line="276" w:lineRule="auto"/>
              <w:jc w:val="both"/>
              <w:rPr>
                <w:rFonts w:ascii="Arial" w:hAnsi="Arial" w:cs="Arial"/>
              </w:rPr>
            </w:pPr>
            <w:r>
              <w:rPr>
                <w:rFonts w:ascii="Arial" w:hAnsi="Arial" w:cs="Arial"/>
              </w:rPr>
              <w:t>Que no cumpla con los mínimos requisitos de seguridad exigidos legalmente.-</w:t>
            </w:r>
          </w:p>
        </w:tc>
        <w:tc>
          <w:tcPr>
            <w:tcW w:w="1507" w:type="dxa"/>
          </w:tcPr>
          <w:p w:rsidR="00A5481F" w:rsidRDefault="00A5481F" w:rsidP="00A5481F">
            <w:pPr>
              <w:pStyle w:val="Sinespaciado"/>
              <w:spacing w:line="276" w:lineRule="auto"/>
              <w:jc w:val="center"/>
              <w:rPr>
                <w:rFonts w:ascii="Arial" w:hAnsi="Arial" w:cs="Arial"/>
              </w:rPr>
            </w:pPr>
            <w:r>
              <w:rPr>
                <w:rFonts w:ascii="Arial" w:hAnsi="Arial" w:cs="Arial"/>
              </w:rPr>
              <w:t xml:space="preserve">   </w:t>
            </w:r>
            <w:r w:rsidRPr="001F63DB">
              <w:rPr>
                <w:rFonts w:ascii="Times New Roman" w:hAnsi="Times New Roman" w:cs="Times New Roman"/>
              </w:rPr>
              <w:t>II</w:t>
            </w:r>
            <w:r>
              <w:rPr>
                <w:rFonts w:ascii="Arial" w:hAnsi="Arial" w:cs="Arial"/>
              </w:rPr>
              <w:t>- A- 12.1-</w:t>
            </w:r>
          </w:p>
        </w:tc>
      </w:tr>
      <w:tr w:rsidR="00A5481F" w:rsidTr="001F43A5">
        <w:tc>
          <w:tcPr>
            <w:tcW w:w="8642" w:type="dxa"/>
          </w:tcPr>
          <w:p w:rsidR="00A5481F" w:rsidRDefault="00A5481F" w:rsidP="00A5481F">
            <w:pPr>
              <w:pStyle w:val="Sinespaciado"/>
              <w:spacing w:line="276" w:lineRule="auto"/>
              <w:jc w:val="both"/>
              <w:rPr>
                <w:rFonts w:ascii="Arial" w:hAnsi="Arial" w:cs="Arial"/>
              </w:rPr>
            </w:pPr>
            <w:r>
              <w:rPr>
                <w:rFonts w:ascii="Arial" w:hAnsi="Arial" w:cs="Arial"/>
              </w:rPr>
              <w:t>Que la capacidad de carga útil sea inferior a 1.500 kg y cuente con menos de quince  (15) asientos para pasajeros más el del conductor.-</w:t>
            </w:r>
          </w:p>
        </w:tc>
        <w:tc>
          <w:tcPr>
            <w:tcW w:w="1507" w:type="dxa"/>
          </w:tcPr>
          <w:p w:rsidR="00A5481F" w:rsidRDefault="00A5481F" w:rsidP="001F43A5">
            <w:pPr>
              <w:pStyle w:val="Sinespaciado"/>
              <w:spacing w:line="276" w:lineRule="auto"/>
              <w:rPr>
                <w:rFonts w:ascii="Arial" w:hAnsi="Arial" w:cs="Arial"/>
              </w:rPr>
            </w:pPr>
            <w:r>
              <w:rPr>
                <w:rFonts w:ascii="Arial" w:hAnsi="Arial" w:cs="Arial"/>
              </w:rPr>
              <w:t xml:space="preserve">    </w:t>
            </w:r>
            <w:r w:rsidRPr="001F63DB">
              <w:rPr>
                <w:rFonts w:ascii="Times New Roman" w:hAnsi="Times New Roman" w:cs="Times New Roman"/>
              </w:rPr>
              <w:t xml:space="preserve"> II</w:t>
            </w:r>
            <w:r>
              <w:rPr>
                <w:rFonts w:ascii="Arial" w:hAnsi="Arial" w:cs="Arial"/>
              </w:rPr>
              <w:t>- A- 13-</w:t>
            </w:r>
          </w:p>
        </w:tc>
      </w:tr>
    </w:tbl>
    <w:p w:rsidR="00053083" w:rsidRDefault="00053083" w:rsidP="00053083">
      <w:pPr>
        <w:pStyle w:val="Sinespaciado"/>
        <w:spacing w:line="276" w:lineRule="auto"/>
        <w:jc w:val="both"/>
        <w:rPr>
          <w:rFonts w:ascii="Arial" w:hAnsi="Arial" w:cs="Arial"/>
        </w:rPr>
      </w:pPr>
    </w:p>
    <w:p w:rsidR="00161335" w:rsidRPr="00CF7DD0" w:rsidRDefault="0016059F" w:rsidP="00053083">
      <w:pPr>
        <w:pStyle w:val="Sinespaciado"/>
        <w:spacing w:line="276" w:lineRule="auto"/>
        <w:jc w:val="both"/>
        <w:rPr>
          <w:rFonts w:ascii="Arial" w:hAnsi="Arial" w:cs="Arial"/>
        </w:rPr>
      </w:pPr>
      <w:r>
        <w:rPr>
          <w:rFonts w:ascii="Arial" w:hAnsi="Arial" w:cs="Arial"/>
          <w:b/>
          <w:bCs/>
        </w:rPr>
        <w:t>8</w:t>
      </w:r>
      <w:r w:rsidR="001F63DB" w:rsidRPr="00CF7DD0">
        <w:rPr>
          <w:rFonts w:ascii="Arial" w:hAnsi="Arial" w:cs="Arial"/>
          <w:b/>
          <w:bCs/>
        </w:rPr>
        <w:t>.1 - Posible Causal de Desestimación de Ofertas</w:t>
      </w:r>
    </w:p>
    <w:p w:rsidR="00161335" w:rsidRPr="00CF7DD0" w:rsidRDefault="00161335" w:rsidP="00161335">
      <w:pPr>
        <w:pStyle w:val="Sinespaciado"/>
        <w:jc w:val="both"/>
        <w:rPr>
          <w:rFonts w:ascii="Arial" w:hAnsi="Arial" w:cs="Arial"/>
        </w:rPr>
      </w:pPr>
    </w:p>
    <w:tbl>
      <w:tblPr>
        <w:tblStyle w:val="Tablaconcuadrcula"/>
        <w:tblW w:w="10060" w:type="dxa"/>
        <w:tblLook w:val="04A0" w:firstRow="1" w:lastRow="0" w:firstColumn="1" w:lastColumn="0" w:noHBand="0" w:noVBand="1"/>
      </w:tblPr>
      <w:tblGrid>
        <w:gridCol w:w="8642"/>
        <w:gridCol w:w="1418"/>
      </w:tblGrid>
      <w:tr w:rsidR="001F63DB" w:rsidRPr="00CF7DD0" w:rsidTr="005F6A2B">
        <w:tc>
          <w:tcPr>
            <w:tcW w:w="8642" w:type="dxa"/>
          </w:tcPr>
          <w:p w:rsidR="001F63DB" w:rsidRPr="00CF7DD0" w:rsidRDefault="001F63DB" w:rsidP="00161335">
            <w:pPr>
              <w:pStyle w:val="Sinespaciado"/>
              <w:jc w:val="both"/>
              <w:rPr>
                <w:rFonts w:ascii="Arial" w:hAnsi="Arial" w:cs="Arial"/>
              </w:rPr>
            </w:pPr>
            <w:r w:rsidRPr="00CF7DD0">
              <w:rPr>
                <w:rFonts w:ascii="Arial" w:hAnsi="Arial" w:cs="Arial"/>
              </w:rPr>
              <w:t>Que no asegure la provisión de repuestos por un tiempo de al menos cinco años luego de la adjudicación, (a juicio de la Repartición).-</w:t>
            </w:r>
          </w:p>
        </w:tc>
        <w:tc>
          <w:tcPr>
            <w:tcW w:w="1418" w:type="dxa"/>
          </w:tcPr>
          <w:p w:rsidR="001F63DB" w:rsidRPr="00CF7DD0" w:rsidRDefault="001F63DB" w:rsidP="001F63DB">
            <w:pPr>
              <w:pStyle w:val="Sinespaciado"/>
              <w:jc w:val="center"/>
              <w:rPr>
                <w:rFonts w:ascii="Arial" w:hAnsi="Arial" w:cs="Arial"/>
              </w:rPr>
            </w:pPr>
            <w:r w:rsidRPr="00CF7DD0">
              <w:rPr>
                <w:rFonts w:ascii="Times New Roman" w:hAnsi="Times New Roman" w:cs="Times New Roman"/>
              </w:rPr>
              <w:t>II</w:t>
            </w:r>
            <w:r w:rsidRPr="00CF7DD0">
              <w:rPr>
                <w:rFonts w:ascii="Arial" w:hAnsi="Arial" w:cs="Arial"/>
              </w:rPr>
              <w:t>- B- 3-</w:t>
            </w:r>
          </w:p>
        </w:tc>
      </w:tr>
    </w:tbl>
    <w:p w:rsidR="00161335" w:rsidRPr="00CF7DD0" w:rsidRDefault="00161335" w:rsidP="00161335">
      <w:pPr>
        <w:pStyle w:val="Sinespaciado"/>
        <w:jc w:val="both"/>
        <w:rPr>
          <w:rFonts w:ascii="Arial" w:hAnsi="Arial" w:cs="Arial"/>
        </w:rPr>
      </w:pPr>
    </w:p>
    <w:p w:rsidR="0065370D" w:rsidRDefault="0065370D" w:rsidP="001F63DB">
      <w:pPr>
        <w:autoSpaceDE w:val="0"/>
        <w:autoSpaceDN w:val="0"/>
        <w:adjustRightInd w:val="0"/>
        <w:spacing w:after="0" w:line="240" w:lineRule="auto"/>
        <w:rPr>
          <w:rFonts w:ascii="Times New Roman" w:hAnsi="Times New Roman" w:cs="Times New Roman"/>
          <w:b/>
        </w:rPr>
      </w:pPr>
    </w:p>
    <w:p w:rsidR="001F63DB" w:rsidRPr="00CF7DD0" w:rsidRDefault="001F63DB" w:rsidP="001F63DB">
      <w:pPr>
        <w:autoSpaceDE w:val="0"/>
        <w:autoSpaceDN w:val="0"/>
        <w:adjustRightInd w:val="0"/>
        <w:spacing w:after="0" w:line="240" w:lineRule="auto"/>
        <w:rPr>
          <w:rFonts w:ascii="Arial" w:hAnsi="Arial" w:cs="Arial"/>
          <w:b/>
          <w:bCs/>
        </w:rPr>
      </w:pPr>
      <w:r w:rsidRPr="00CF7DD0">
        <w:rPr>
          <w:rFonts w:ascii="Times New Roman" w:hAnsi="Times New Roman" w:cs="Times New Roman"/>
          <w:b/>
        </w:rPr>
        <w:t>III</w:t>
      </w:r>
      <w:r w:rsidRPr="00CF7DD0">
        <w:rPr>
          <w:rFonts w:ascii="Arial" w:hAnsi="Arial" w:cs="Arial"/>
        </w:rPr>
        <w:t xml:space="preserve"> </w:t>
      </w:r>
      <w:r w:rsidRPr="00CF7DD0">
        <w:rPr>
          <w:rFonts w:ascii="Arial" w:hAnsi="Arial" w:cs="Arial"/>
          <w:b/>
          <w:bCs/>
        </w:rPr>
        <w:t>- PRESUPUESTO OFICIAL Y CRITERIO DE ADJUDICACIÓN</w:t>
      </w:r>
    </w:p>
    <w:p w:rsidR="001F63DB" w:rsidRPr="00CF7DD0" w:rsidRDefault="001F63DB" w:rsidP="001F63DB">
      <w:pPr>
        <w:autoSpaceDE w:val="0"/>
        <w:autoSpaceDN w:val="0"/>
        <w:adjustRightInd w:val="0"/>
        <w:spacing w:after="0" w:line="240" w:lineRule="auto"/>
        <w:rPr>
          <w:rFonts w:ascii="Arial" w:hAnsi="Arial" w:cs="Arial"/>
          <w:b/>
          <w:bCs/>
        </w:rPr>
      </w:pPr>
    </w:p>
    <w:p w:rsidR="001F63DB" w:rsidRPr="00CF7DD0" w:rsidRDefault="001F63DB" w:rsidP="001F63DB">
      <w:pPr>
        <w:autoSpaceDE w:val="0"/>
        <w:autoSpaceDN w:val="0"/>
        <w:adjustRightInd w:val="0"/>
        <w:spacing w:after="0" w:line="240" w:lineRule="auto"/>
        <w:rPr>
          <w:rFonts w:ascii="Arial" w:hAnsi="Arial" w:cs="Arial"/>
          <w:b/>
          <w:bCs/>
        </w:rPr>
      </w:pPr>
      <w:r w:rsidRPr="00CF7DD0">
        <w:rPr>
          <w:rFonts w:ascii="Arial" w:hAnsi="Arial" w:cs="Arial"/>
          <w:b/>
          <w:bCs/>
        </w:rPr>
        <w:t>A - PRESUPUESTO Y CRITERIO DE ADJUDICACIÓN</w:t>
      </w:r>
    </w:p>
    <w:p w:rsidR="001F63DB" w:rsidRPr="00CF7DD0" w:rsidRDefault="001F63DB" w:rsidP="001F63DB">
      <w:pPr>
        <w:autoSpaceDE w:val="0"/>
        <w:autoSpaceDN w:val="0"/>
        <w:adjustRightInd w:val="0"/>
        <w:spacing w:after="0" w:line="240" w:lineRule="auto"/>
        <w:rPr>
          <w:rFonts w:ascii="Arial" w:hAnsi="Arial" w:cs="Arial"/>
          <w:b/>
          <w:bCs/>
        </w:rPr>
      </w:pPr>
    </w:p>
    <w:p w:rsidR="001F63DB" w:rsidRPr="00CF7DD0" w:rsidRDefault="001F63DB" w:rsidP="001F63DB">
      <w:pPr>
        <w:autoSpaceDE w:val="0"/>
        <w:autoSpaceDN w:val="0"/>
        <w:adjustRightInd w:val="0"/>
        <w:spacing w:after="0" w:line="240" w:lineRule="auto"/>
        <w:rPr>
          <w:rFonts w:ascii="Arial" w:hAnsi="Arial" w:cs="Arial"/>
          <w:b/>
          <w:bCs/>
        </w:rPr>
      </w:pPr>
      <w:r w:rsidRPr="00CF7DD0">
        <w:rPr>
          <w:rFonts w:ascii="Arial" w:hAnsi="Arial" w:cs="Arial"/>
          <w:b/>
          <w:bCs/>
        </w:rPr>
        <w:t>1 - PRECIO UNITARIO</w:t>
      </w:r>
    </w:p>
    <w:p w:rsidR="001F63DB" w:rsidRPr="00CF7DD0" w:rsidRDefault="001F63DB" w:rsidP="001F63DB">
      <w:pPr>
        <w:pStyle w:val="Sinespaciado"/>
        <w:jc w:val="both"/>
        <w:rPr>
          <w:rFonts w:ascii="Arial" w:hAnsi="Arial" w:cs="Arial"/>
        </w:rPr>
      </w:pPr>
    </w:p>
    <w:p w:rsidR="00161335" w:rsidRDefault="001F63DB" w:rsidP="001F63DB">
      <w:pPr>
        <w:pStyle w:val="Sinespaciado"/>
        <w:ind w:firstLine="708"/>
        <w:jc w:val="both"/>
        <w:rPr>
          <w:rFonts w:ascii="Arial" w:hAnsi="Arial" w:cs="Arial"/>
        </w:rPr>
      </w:pPr>
      <w:r>
        <w:rPr>
          <w:rFonts w:ascii="Arial" w:hAnsi="Arial" w:cs="Arial"/>
        </w:rPr>
        <w:t>El precio estimativo de un utilitario tipo minibús, para transporte de pasajeros, que cumpla con las especificaciones técnicas</w:t>
      </w:r>
      <w:r w:rsidR="00A5481F">
        <w:rPr>
          <w:rFonts w:ascii="Arial" w:hAnsi="Arial" w:cs="Arial"/>
        </w:rPr>
        <w:t xml:space="preserve"> descriptas anteriormente, al 09-03-2020</w:t>
      </w:r>
      <w:r>
        <w:rPr>
          <w:rFonts w:ascii="Arial" w:hAnsi="Arial" w:cs="Arial"/>
        </w:rPr>
        <w:t xml:space="preserve">, es de aproximadamente un monto de </w:t>
      </w:r>
      <w:r>
        <w:rPr>
          <w:rFonts w:ascii="Arial" w:hAnsi="Arial" w:cs="Arial"/>
          <w:b/>
          <w:bCs/>
        </w:rPr>
        <w:t xml:space="preserve">PESOS </w:t>
      </w:r>
      <w:r w:rsidR="00645938">
        <w:rPr>
          <w:rFonts w:ascii="Arial" w:hAnsi="Arial" w:cs="Arial"/>
          <w:b/>
          <w:bCs/>
        </w:rPr>
        <w:t>TRES</w:t>
      </w:r>
      <w:r w:rsidR="00271D6D">
        <w:rPr>
          <w:rFonts w:ascii="Arial" w:hAnsi="Arial" w:cs="Arial"/>
          <w:b/>
          <w:bCs/>
        </w:rPr>
        <w:t xml:space="preserve"> MILLON</w:t>
      </w:r>
      <w:r w:rsidR="00645938">
        <w:rPr>
          <w:rFonts w:ascii="Arial" w:hAnsi="Arial" w:cs="Arial"/>
          <w:b/>
          <w:bCs/>
        </w:rPr>
        <w:t xml:space="preserve">ES DOSCIENTOS DIECINUEVE </w:t>
      </w:r>
      <w:r w:rsidR="00271D6D">
        <w:rPr>
          <w:rFonts w:ascii="Arial" w:hAnsi="Arial" w:cs="Arial"/>
          <w:b/>
          <w:bCs/>
        </w:rPr>
        <w:t>MIL</w:t>
      </w:r>
      <w:r w:rsidR="00645938">
        <w:rPr>
          <w:rFonts w:ascii="Arial" w:hAnsi="Arial" w:cs="Arial"/>
          <w:b/>
          <w:bCs/>
        </w:rPr>
        <w:t xml:space="preserve"> CIENTO VEINTE</w:t>
      </w:r>
      <w:r w:rsidR="00271D6D">
        <w:rPr>
          <w:rFonts w:ascii="Arial" w:hAnsi="Arial" w:cs="Arial"/>
          <w:b/>
          <w:bCs/>
        </w:rPr>
        <w:t xml:space="preserve"> CON CERO CENTAVOS ($ </w:t>
      </w:r>
      <w:r w:rsidR="00645938">
        <w:rPr>
          <w:rFonts w:ascii="Arial" w:hAnsi="Arial" w:cs="Arial"/>
          <w:b/>
          <w:bCs/>
        </w:rPr>
        <w:t>3</w:t>
      </w:r>
      <w:r w:rsidR="00271D6D">
        <w:rPr>
          <w:rFonts w:ascii="Arial" w:hAnsi="Arial" w:cs="Arial"/>
          <w:b/>
          <w:bCs/>
        </w:rPr>
        <w:t>.</w:t>
      </w:r>
      <w:r w:rsidR="00645938">
        <w:rPr>
          <w:rFonts w:ascii="Arial" w:hAnsi="Arial" w:cs="Arial"/>
          <w:b/>
          <w:bCs/>
        </w:rPr>
        <w:t>219</w:t>
      </w:r>
      <w:r>
        <w:rPr>
          <w:rFonts w:ascii="Arial" w:hAnsi="Arial" w:cs="Arial"/>
          <w:b/>
          <w:bCs/>
        </w:rPr>
        <w:t>.</w:t>
      </w:r>
      <w:r w:rsidR="00645938">
        <w:rPr>
          <w:rFonts w:ascii="Arial" w:hAnsi="Arial" w:cs="Arial"/>
          <w:b/>
          <w:bCs/>
        </w:rPr>
        <w:t>120</w:t>
      </w:r>
      <w:r>
        <w:rPr>
          <w:rFonts w:ascii="Arial" w:hAnsi="Arial" w:cs="Arial"/>
          <w:b/>
          <w:bCs/>
        </w:rPr>
        <w:t>,00).-</w:t>
      </w:r>
    </w:p>
    <w:p w:rsidR="00C14851" w:rsidRDefault="00C14851" w:rsidP="00161335">
      <w:pPr>
        <w:pStyle w:val="Sinespaciado"/>
        <w:jc w:val="both"/>
        <w:rPr>
          <w:rFonts w:ascii="Arial" w:hAnsi="Arial" w:cs="Arial"/>
        </w:rPr>
      </w:pPr>
    </w:p>
    <w:tbl>
      <w:tblPr>
        <w:tblStyle w:val="Tablaconcuadrcula"/>
        <w:tblW w:w="10060" w:type="dxa"/>
        <w:tblLayout w:type="fixed"/>
        <w:tblLook w:val="04A0" w:firstRow="1" w:lastRow="0" w:firstColumn="1" w:lastColumn="0" w:noHBand="0" w:noVBand="1"/>
      </w:tblPr>
      <w:tblGrid>
        <w:gridCol w:w="4248"/>
        <w:gridCol w:w="1417"/>
        <w:gridCol w:w="2127"/>
        <w:gridCol w:w="2268"/>
      </w:tblGrid>
      <w:tr w:rsidR="00016879" w:rsidTr="005F6A2B">
        <w:tc>
          <w:tcPr>
            <w:tcW w:w="4248" w:type="dxa"/>
          </w:tcPr>
          <w:p w:rsidR="00016879" w:rsidRDefault="00016879" w:rsidP="00016879">
            <w:pPr>
              <w:autoSpaceDE w:val="0"/>
              <w:autoSpaceDN w:val="0"/>
              <w:adjustRightInd w:val="0"/>
              <w:jc w:val="center"/>
              <w:rPr>
                <w:rFonts w:ascii="Arial" w:hAnsi="Arial" w:cs="Arial"/>
              </w:rPr>
            </w:pPr>
            <w:r w:rsidRPr="005E50B2">
              <w:rPr>
                <w:rFonts w:ascii="Arial" w:hAnsi="Arial" w:cs="Arial"/>
                <w:b/>
                <w:bCs/>
              </w:rPr>
              <w:t>OBJETO</w:t>
            </w:r>
          </w:p>
        </w:tc>
        <w:tc>
          <w:tcPr>
            <w:tcW w:w="1417" w:type="dxa"/>
          </w:tcPr>
          <w:p w:rsidR="00016879" w:rsidRDefault="00016879" w:rsidP="00016879">
            <w:pPr>
              <w:autoSpaceDE w:val="0"/>
              <w:autoSpaceDN w:val="0"/>
              <w:adjustRightInd w:val="0"/>
              <w:jc w:val="center"/>
              <w:rPr>
                <w:rFonts w:ascii="Arial" w:hAnsi="Arial" w:cs="Arial"/>
              </w:rPr>
            </w:pPr>
            <w:r w:rsidRPr="005E50B2">
              <w:rPr>
                <w:rFonts w:ascii="Arial" w:hAnsi="Arial" w:cs="Arial"/>
                <w:b/>
                <w:bCs/>
              </w:rPr>
              <w:t>CANTIDAD</w:t>
            </w:r>
          </w:p>
        </w:tc>
        <w:tc>
          <w:tcPr>
            <w:tcW w:w="2127" w:type="dxa"/>
          </w:tcPr>
          <w:p w:rsidR="00016879" w:rsidRPr="005E50B2" w:rsidRDefault="00016879" w:rsidP="00016879">
            <w:pPr>
              <w:autoSpaceDE w:val="0"/>
              <w:autoSpaceDN w:val="0"/>
              <w:adjustRightInd w:val="0"/>
              <w:jc w:val="center"/>
              <w:rPr>
                <w:rFonts w:ascii="Arial" w:hAnsi="Arial" w:cs="Arial"/>
                <w:b/>
                <w:bCs/>
              </w:rPr>
            </w:pPr>
            <w:r w:rsidRPr="005E50B2">
              <w:rPr>
                <w:rFonts w:ascii="Arial" w:hAnsi="Arial" w:cs="Arial"/>
                <w:b/>
                <w:bCs/>
              </w:rPr>
              <w:t>PRECIO UNIT.</w:t>
            </w:r>
            <w:r>
              <w:rPr>
                <w:rFonts w:ascii="Arial" w:hAnsi="Arial" w:cs="Arial"/>
                <w:b/>
                <w:bCs/>
              </w:rPr>
              <w:t xml:space="preserve"> ($)</w:t>
            </w:r>
          </w:p>
        </w:tc>
        <w:tc>
          <w:tcPr>
            <w:tcW w:w="2268" w:type="dxa"/>
          </w:tcPr>
          <w:p w:rsidR="00016879" w:rsidRDefault="00016879" w:rsidP="00016879">
            <w:pPr>
              <w:autoSpaceDE w:val="0"/>
              <w:autoSpaceDN w:val="0"/>
              <w:adjustRightInd w:val="0"/>
              <w:jc w:val="center"/>
              <w:rPr>
                <w:rFonts w:ascii="Arial" w:hAnsi="Arial" w:cs="Arial"/>
              </w:rPr>
            </w:pPr>
            <w:r w:rsidRPr="005E50B2">
              <w:rPr>
                <w:rFonts w:ascii="Arial" w:hAnsi="Arial" w:cs="Arial"/>
                <w:b/>
                <w:bCs/>
              </w:rPr>
              <w:t>PRECIO TOTAL ($)</w:t>
            </w:r>
          </w:p>
        </w:tc>
      </w:tr>
      <w:tr w:rsidR="00016879" w:rsidTr="005F6A2B">
        <w:tc>
          <w:tcPr>
            <w:tcW w:w="4248" w:type="dxa"/>
          </w:tcPr>
          <w:p w:rsidR="00016879" w:rsidRDefault="00016879" w:rsidP="00016879">
            <w:pPr>
              <w:pStyle w:val="Sinespaciado"/>
              <w:rPr>
                <w:rFonts w:ascii="Arial" w:hAnsi="Arial" w:cs="Arial"/>
              </w:rPr>
            </w:pPr>
            <w:r>
              <w:rPr>
                <w:rFonts w:ascii="Arial" w:hAnsi="Arial" w:cs="Arial"/>
              </w:rPr>
              <w:t>Vehículo tipo minibús</w:t>
            </w:r>
            <w:r w:rsidR="00A5481F">
              <w:rPr>
                <w:rFonts w:ascii="Arial" w:hAnsi="Arial" w:cs="Arial"/>
              </w:rPr>
              <w:t>, con capacidad para al menos 15</w:t>
            </w:r>
            <w:r>
              <w:rPr>
                <w:rFonts w:ascii="Arial" w:hAnsi="Arial" w:cs="Arial"/>
              </w:rPr>
              <w:t xml:space="preserve"> plazas más el conductor, homologado para el transporte de pasajeros y según especificaciones adjuntas.-</w:t>
            </w:r>
          </w:p>
        </w:tc>
        <w:tc>
          <w:tcPr>
            <w:tcW w:w="1417" w:type="dxa"/>
          </w:tcPr>
          <w:p w:rsidR="00016879" w:rsidRDefault="00016879" w:rsidP="00016879">
            <w:pPr>
              <w:pStyle w:val="Sinespaciado"/>
              <w:jc w:val="center"/>
              <w:rPr>
                <w:rFonts w:ascii="Arial" w:hAnsi="Arial" w:cs="Arial"/>
              </w:rPr>
            </w:pPr>
          </w:p>
          <w:p w:rsidR="00016879" w:rsidRDefault="00016879" w:rsidP="00016879">
            <w:pPr>
              <w:pStyle w:val="Sinespaciado"/>
              <w:jc w:val="center"/>
              <w:rPr>
                <w:rFonts w:ascii="Arial" w:hAnsi="Arial" w:cs="Arial"/>
              </w:rPr>
            </w:pPr>
          </w:p>
          <w:p w:rsidR="00016879" w:rsidRDefault="00016879" w:rsidP="00016879">
            <w:pPr>
              <w:pStyle w:val="Sinespaciado"/>
              <w:jc w:val="center"/>
              <w:rPr>
                <w:rFonts w:ascii="Arial" w:hAnsi="Arial" w:cs="Arial"/>
              </w:rPr>
            </w:pPr>
            <w:r>
              <w:rPr>
                <w:rFonts w:ascii="Arial" w:hAnsi="Arial" w:cs="Arial"/>
              </w:rPr>
              <w:t>1</w:t>
            </w:r>
          </w:p>
        </w:tc>
        <w:tc>
          <w:tcPr>
            <w:tcW w:w="2127" w:type="dxa"/>
          </w:tcPr>
          <w:p w:rsidR="00016879" w:rsidRDefault="00016879" w:rsidP="00016879">
            <w:pPr>
              <w:pStyle w:val="Sinespaciado"/>
              <w:jc w:val="center"/>
              <w:rPr>
                <w:rFonts w:ascii="Arial" w:hAnsi="Arial" w:cs="Arial"/>
              </w:rPr>
            </w:pPr>
          </w:p>
          <w:p w:rsidR="00016879" w:rsidRDefault="00016879" w:rsidP="00016879">
            <w:pPr>
              <w:pStyle w:val="Sinespaciado"/>
              <w:jc w:val="center"/>
              <w:rPr>
                <w:rFonts w:ascii="Arial" w:hAnsi="Arial" w:cs="Arial"/>
              </w:rPr>
            </w:pPr>
          </w:p>
          <w:p w:rsidR="00016879" w:rsidRDefault="00645938" w:rsidP="00645938">
            <w:pPr>
              <w:pStyle w:val="Sinespaciado"/>
              <w:jc w:val="center"/>
              <w:rPr>
                <w:rFonts w:ascii="Arial" w:hAnsi="Arial" w:cs="Arial"/>
              </w:rPr>
            </w:pPr>
            <w:r>
              <w:rPr>
                <w:rFonts w:ascii="Arial" w:hAnsi="Arial" w:cs="Arial"/>
              </w:rPr>
              <w:t>3</w:t>
            </w:r>
            <w:r w:rsidR="00271D6D">
              <w:rPr>
                <w:rFonts w:ascii="Arial" w:hAnsi="Arial" w:cs="Arial"/>
              </w:rPr>
              <w:t>.</w:t>
            </w:r>
            <w:r>
              <w:rPr>
                <w:rFonts w:ascii="Arial" w:hAnsi="Arial" w:cs="Arial"/>
              </w:rPr>
              <w:t>219</w:t>
            </w:r>
            <w:r w:rsidR="00016879">
              <w:rPr>
                <w:rFonts w:ascii="Arial" w:hAnsi="Arial" w:cs="Arial"/>
              </w:rPr>
              <w:t>.</w:t>
            </w:r>
            <w:r>
              <w:rPr>
                <w:rFonts w:ascii="Arial" w:hAnsi="Arial" w:cs="Arial"/>
              </w:rPr>
              <w:t>120</w:t>
            </w:r>
            <w:r w:rsidR="00016879">
              <w:rPr>
                <w:rFonts w:ascii="Arial" w:hAnsi="Arial" w:cs="Arial"/>
              </w:rPr>
              <w:t>,00</w:t>
            </w:r>
          </w:p>
        </w:tc>
        <w:tc>
          <w:tcPr>
            <w:tcW w:w="2268" w:type="dxa"/>
          </w:tcPr>
          <w:p w:rsidR="00016879" w:rsidRDefault="00016879" w:rsidP="00016879">
            <w:pPr>
              <w:pStyle w:val="Sinespaciado"/>
              <w:jc w:val="center"/>
              <w:rPr>
                <w:rFonts w:ascii="Arial" w:hAnsi="Arial" w:cs="Arial"/>
                <w:b/>
              </w:rPr>
            </w:pPr>
          </w:p>
          <w:p w:rsidR="00016879" w:rsidRDefault="00016879" w:rsidP="00016879">
            <w:pPr>
              <w:pStyle w:val="Sinespaciado"/>
              <w:jc w:val="center"/>
              <w:rPr>
                <w:rFonts w:ascii="Arial" w:hAnsi="Arial" w:cs="Arial"/>
                <w:b/>
              </w:rPr>
            </w:pPr>
          </w:p>
          <w:p w:rsidR="00016879" w:rsidRPr="001F63DB" w:rsidRDefault="00645938" w:rsidP="00645938">
            <w:pPr>
              <w:pStyle w:val="Sinespaciado"/>
              <w:jc w:val="center"/>
              <w:rPr>
                <w:rFonts w:ascii="Arial" w:hAnsi="Arial" w:cs="Arial"/>
                <w:b/>
              </w:rPr>
            </w:pPr>
            <w:r>
              <w:rPr>
                <w:rFonts w:ascii="Arial" w:hAnsi="Arial" w:cs="Arial"/>
                <w:b/>
              </w:rPr>
              <w:t>3</w:t>
            </w:r>
            <w:r w:rsidR="00271D6D">
              <w:rPr>
                <w:rFonts w:ascii="Arial" w:hAnsi="Arial" w:cs="Arial"/>
                <w:b/>
              </w:rPr>
              <w:t>.</w:t>
            </w:r>
            <w:r>
              <w:rPr>
                <w:rFonts w:ascii="Arial" w:hAnsi="Arial" w:cs="Arial"/>
                <w:b/>
              </w:rPr>
              <w:t>219</w:t>
            </w:r>
            <w:r w:rsidR="00016879" w:rsidRPr="001F63DB">
              <w:rPr>
                <w:rFonts w:ascii="Arial" w:hAnsi="Arial" w:cs="Arial"/>
                <w:b/>
              </w:rPr>
              <w:t>.</w:t>
            </w:r>
            <w:r>
              <w:rPr>
                <w:rFonts w:ascii="Arial" w:hAnsi="Arial" w:cs="Arial"/>
                <w:b/>
              </w:rPr>
              <w:t>120</w:t>
            </w:r>
            <w:r w:rsidR="00016879" w:rsidRPr="001F63DB">
              <w:rPr>
                <w:rFonts w:ascii="Arial" w:hAnsi="Arial" w:cs="Arial"/>
                <w:b/>
              </w:rPr>
              <w:t>,00</w:t>
            </w:r>
          </w:p>
        </w:tc>
      </w:tr>
    </w:tbl>
    <w:p w:rsidR="003806D0" w:rsidRDefault="003806D0" w:rsidP="00016879">
      <w:pPr>
        <w:autoSpaceDE w:val="0"/>
        <w:autoSpaceDN w:val="0"/>
        <w:adjustRightInd w:val="0"/>
        <w:spacing w:after="0" w:line="240" w:lineRule="auto"/>
        <w:rPr>
          <w:rFonts w:ascii="Arial" w:hAnsi="Arial" w:cs="Arial"/>
          <w:b/>
          <w:bCs/>
        </w:rPr>
      </w:pPr>
    </w:p>
    <w:p w:rsidR="00016879" w:rsidRPr="00CF7DD0" w:rsidRDefault="00016879" w:rsidP="00016879">
      <w:pPr>
        <w:autoSpaceDE w:val="0"/>
        <w:autoSpaceDN w:val="0"/>
        <w:adjustRightInd w:val="0"/>
        <w:spacing w:after="0" w:line="240" w:lineRule="auto"/>
        <w:rPr>
          <w:rFonts w:ascii="Arial" w:hAnsi="Arial" w:cs="Arial"/>
          <w:b/>
          <w:bCs/>
        </w:rPr>
      </w:pPr>
      <w:r w:rsidRPr="00CF7DD0">
        <w:rPr>
          <w:rFonts w:ascii="Arial" w:hAnsi="Arial" w:cs="Arial"/>
          <w:b/>
          <w:bCs/>
        </w:rPr>
        <w:t>2 - PRESUPUESTO ESTIMATIVO</w:t>
      </w:r>
    </w:p>
    <w:p w:rsidR="00016879" w:rsidRPr="00CF7DD0" w:rsidRDefault="00016879" w:rsidP="00016879">
      <w:pPr>
        <w:autoSpaceDE w:val="0"/>
        <w:autoSpaceDN w:val="0"/>
        <w:adjustRightInd w:val="0"/>
        <w:spacing w:after="0" w:line="240" w:lineRule="auto"/>
        <w:rPr>
          <w:rFonts w:ascii="Arial" w:hAnsi="Arial" w:cs="Arial"/>
        </w:rPr>
      </w:pPr>
    </w:p>
    <w:p w:rsidR="00016879" w:rsidRPr="00CF7DD0" w:rsidRDefault="00016879" w:rsidP="00645938">
      <w:pPr>
        <w:autoSpaceDE w:val="0"/>
        <w:autoSpaceDN w:val="0"/>
        <w:adjustRightInd w:val="0"/>
        <w:spacing w:after="0" w:line="240" w:lineRule="auto"/>
        <w:ind w:firstLine="708"/>
        <w:jc w:val="both"/>
        <w:rPr>
          <w:rFonts w:ascii="Arial" w:hAnsi="Arial" w:cs="Arial"/>
          <w:b/>
          <w:bCs/>
        </w:rPr>
      </w:pPr>
      <w:r w:rsidRPr="00CF7DD0">
        <w:rPr>
          <w:rFonts w:ascii="Arial" w:hAnsi="Arial" w:cs="Arial"/>
        </w:rPr>
        <w:t xml:space="preserve">El presupuesto estimativo para la adquisición de un (1) vehículo minibús, que cumplan con todos los requisitos estipulados en el presente Pliego de Especificaciones Técnicas, es de un monto aproximado de </w:t>
      </w:r>
      <w:r w:rsidR="00645938">
        <w:rPr>
          <w:rFonts w:ascii="Arial" w:hAnsi="Arial" w:cs="Arial"/>
          <w:b/>
          <w:bCs/>
        </w:rPr>
        <w:t>PESOS TRES MILLONES DOSCIENTOS DIECINUEVE MIL CIENTO VEINTE CON CERO CENTAVOS ($ 3.219.120,00).-</w:t>
      </w:r>
    </w:p>
    <w:p w:rsidR="00645938" w:rsidRDefault="00645938" w:rsidP="00016879">
      <w:pPr>
        <w:autoSpaceDE w:val="0"/>
        <w:autoSpaceDN w:val="0"/>
        <w:adjustRightInd w:val="0"/>
        <w:spacing w:after="0" w:line="240" w:lineRule="auto"/>
        <w:jc w:val="both"/>
        <w:rPr>
          <w:rFonts w:ascii="Arial" w:hAnsi="Arial" w:cs="Arial"/>
          <w:b/>
          <w:bCs/>
        </w:rPr>
      </w:pPr>
    </w:p>
    <w:p w:rsidR="00016879" w:rsidRPr="00CF7DD0" w:rsidRDefault="00016879" w:rsidP="00016879">
      <w:pPr>
        <w:autoSpaceDE w:val="0"/>
        <w:autoSpaceDN w:val="0"/>
        <w:adjustRightInd w:val="0"/>
        <w:spacing w:after="0" w:line="240" w:lineRule="auto"/>
        <w:jc w:val="both"/>
        <w:rPr>
          <w:rFonts w:ascii="Arial" w:hAnsi="Arial" w:cs="Arial"/>
          <w:b/>
          <w:bCs/>
        </w:rPr>
      </w:pPr>
      <w:r w:rsidRPr="00CF7DD0">
        <w:rPr>
          <w:rFonts w:ascii="Arial" w:hAnsi="Arial" w:cs="Arial"/>
          <w:b/>
          <w:bCs/>
        </w:rPr>
        <w:t>3 - PRECIO CONFORMADO</w:t>
      </w:r>
    </w:p>
    <w:p w:rsidR="00016879" w:rsidRPr="00CF7DD0" w:rsidRDefault="00016879" w:rsidP="00016879">
      <w:pPr>
        <w:autoSpaceDE w:val="0"/>
        <w:autoSpaceDN w:val="0"/>
        <w:adjustRightInd w:val="0"/>
        <w:spacing w:after="0" w:line="240" w:lineRule="auto"/>
        <w:jc w:val="both"/>
        <w:rPr>
          <w:rFonts w:ascii="Arial" w:hAnsi="Arial" w:cs="Arial"/>
        </w:rPr>
      </w:pPr>
    </w:p>
    <w:p w:rsidR="00016879" w:rsidRDefault="00016879" w:rsidP="00016879">
      <w:pPr>
        <w:autoSpaceDE w:val="0"/>
        <w:autoSpaceDN w:val="0"/>
        <w:adjustRightInd w:val="0"/>
        <w:spacing w:after="0" w:line="240" w:lineRule="auto"/>
        <w:ind w:firstLine="708"/>
        <w:jc w:val="both"/>
        <w:rPr>
          <w:rFonts w:ascii="Arial" w:hAnsi="Arial" w:cs="Arial"/>
          <w:b/>
          <w:bCs/>
        </w:rPr>
      </w:pPr>
      <w:r w:rsidRPr="00CF7DD0">
        <w:rPr>
          <w:rFonts w:ascii="Arial" w:hAnsi="Arial" w:cs="Arial"/>
        </w:rPr>
        <w:t xml:space="preserve">El precio conformado se constituye por el total de la oferta, más todo otro importe que resulte necesario para concretar la entrega de las unidades en los Talleres Central de la D.V.P., como ser fletes, inscripción, etc., siendo estos conceptos meramente enunciativos. </w:t>
      </w:r>
      <w:r w:rsidRPr="00CF7DD0">
        <w:rPr>
          <w:rFonts w:ascii="Arial" w:hAnsi="Arial" w:cs="Arial"/>
          <w:b/>
          <w:bCs/>
        </w:rPr>
        <w:t>No se aceptaran costos que no estén considerados y expresados en la oferta.-</w:t>
      </w:r>
    </w:p>
    <w:p w:rsidR="00D66AD7" w:rsidRPr="00CF7DD0" w:rsidRDefault="00D66AD7" w:rsidP="00016879">
      <w:pPr>
        <w:autoSpaceDE w:val="0"/>
        <w:autoSpaceDN w:val="0"/>
        <w:adjustRightInd w:val="0"/>
        <w:spacing w:after="0" w:line="240" w:lineRule="auto"/>
        <w:ind w:firstLine="708"/>
        <w:jc w:val="both"/>
        <w:rPr>
          <w:rFonts w:ascii="Arial" w:hAnsi="Arial" w:cs="Arial"/>
          <w:b/>
          <w:bCs/>
        </w:rPr>
      </w:pPr>
    </w:p>
    <w:p w:rsidR="00016879" w:rsidRDefault="00016879" w:rsidP="00016879">
      <w:pPr>
        <w:autoSpaceDE w:val="0"/>
        <w:autoSpaceDN w:val="0"/>
        <w:adjustRightInd w:val="0"/>
        <w:spacing w:after="0" w:line="240" w:lineRule="auto"/>
        <w:jc w:val="both"/>
        <w:rPr>
          <w:rFonts w:ascii="Arial" w:hAnsi="Arial" w:cs="Arial"/>
          <w:b/>
          <w:bCs/>
        </w:rPr>
      </w:pPr>
    </w:p>
    <w:p w:rsidR="000A2FDE" w:rsidRDefault="000A2FDE" w:rsidP="00016879">
      <w:pPr>
        <w:autoSpaceDE w:val="0"/>
        <w:autoSpaceDN w:val="0"/>
        <w:adjustRightInd w:val="0"/>
        <w:spacing w:after="0" w:line="240" w:lineRule="auto"/>
        <w:jc w:val="both"/>
        <w:rPr>
          <w:rFonts w:ascii="Arial" w:hAnsi="Arial" w:cs="Arial"/>
          <w:b/>
          <w:bCs/>
        </w:rPr>
      </w:pPr>
    </w:p>
    <w:p w:rsidR="000A2FDE" w:rsidRDefault="000A2FDE" w:rsidP="00016879">
      <w:pPr>
        <w:autoSpaceDE w:val="0"/>
        <w:autoSpaceDN w:val="0"/>
        <w:adjustRightInd w:val="0"/>
        <w:spacing w:after="0" w:line="240" w:lineRule="auto"/>
        <w:jc w:val="both"/>
        <w:rPr>
          <w:rFonts w:ascii="Arial" w:hAnsi="Arial" w:cs="Arial"/>
          <w:b/>
          <w:bCs/>
        </w:rPr>
      </w:pPr>
    </w:p>
    <w:p w:rsidR="000A2FDE" w:rsidRDefault="000A2FDE" w:rsidP="00016879">
      <w:pPr>
        <w:autoSpaceDE w:val="0"/>
        <w:autoSpaceDN w:val="0"/>
        <w:adjustRightInd w:val="0"/>
        <w:spacing w:after="0" w:line="240" w:lineRule="auto"/>
        <w:jc w:val="both"/>
        <w:rPr>
          <w:rFonts w:ascii="Arial" w:hAnsi="Arial" w:cs="Arial"/>
          <w:b/>
          <w:bCs/>
        </w:rPr>
      </w:pPr>
    </w:p>
    <w:p w:rsidR="000A2FDE" w:rsidRPr="00CF7DD0" w:rsidRDefault="000A2FDE" w:rsidP="00016879">
      <w:pPr>
        <w:autoSpaceDE w:val="0"/>
        <w:autoSpaceDN w:val="0"/>
        <w:adjustRightInd w:val="0"/>
        <w:spacing w:after="0" w:line="240" w:lineRule="auto"/>
        <w:jc w:val="both"/>
        <w:rPr>
          <w:rFonts w:ascii="Arial" w:hAnsi="Arial" w:cs="Arial"/>
          <w:b/>
          <w:bCs/>
        </w:rPr>
      </w:pPr>
    </w:p>
    <w:p w:rsidR="00016879" w:rsidRPr="00CF7DD0" w:rsidRDefault="00016879" w:rsidP="00016879">
      <w:pPr>
        <w:autoSpaceDE w:val="0"/>
        <w:autoSpaceDN w:val="0"/>
        <w:adjustRightInd w:val="0"/>
        <w:spacing w:after="0" w:line="240" w:lineRule="auto"/>
        <w:jc w:val="both"/>
        <w:rPr>
          <w:rFonts w:ascii="Arial" w:hAnsi="Arial" w:cs="Arial"/>
          <w:b/>
          <w:bCs/>
        </w:rPr>
      </w:pPr>
      <w:r w:rsidRPr="00CF7DD0">
        <w:rPr>
          <w:rFonts w:ascii="Arial" w:hAnsi="Arial" w:cs="Arial"/>
          <w:b/>
          <w:bCs/>
        </w:rPr>
        <w:lastRenderedPageBreak/>
        <w:t>4 - FORMA Y LUGAR DE ENTREGA</w:t>
      </w:r>
    </w:p>
    <w:p w:rsidR="00016879" w:rsidRPr="00CF7DD0" w:rsidRDefault="00016879" w:rsidP="00016879">
      <w:pPr>
        <w:autoSpaceDE w:val="0"/>
        <w:autoSpaceDN w:val="0"/>
        <w:adjustRightInd w:val="0"/>
        <w:spacing w:after="0" w:line="240" w:lineRule="auto"/>
        <w:ind w:firstLine="708"/>
        <w:jc w:val="both"/>
        <w:rPr>
          <w:rFonts w:ascii="Arial" w:hAnsi="Arial" w:cs="Arial"/>
        </w:rPr>
      </w:pPr>
    </w:p>
    <w:p w:rsidR="00016879" w:rsidRPr="00CF7DD0" w:rsidRDefault="00016879" w:rsidP="00016879">
      <w:pPr>
        <w:autoSpaceDE w:val="0"/>
        <w:autoSpaceDN w:val="0"/>
        <w:adjustRightInd w:val="0"/>
        <w:spacing w:after="0" w:line="240" w:lineRule="auto"/>
        <w:ind w:firstLine="708"/>
        <w:jc w:val="both"/>
        <w:rPr>
          <w:rFonts w:ascii="Arial" w:hAnsi="Arial" w:cs="Arial"/>
        </w:rPr>
      </w:pPr>
      <w:r w:rsidRPr="00CF7DD0">
        <w:rPr>
          <w:rFonts w:ascii="Arial" w:hAnsi="Arial" w:cs="Arial"/>
        </w:rPr>
        <w:t>La entrega de las unidades se realizará en las instalaciones del Talleres Centrales de la Dirección de Vialidad Provincial, sito en Av. 25 de Mayo prolongación y Ruta Nacional N° 11, de la ciudad de Resistencia, en el horario de 6,30 a 12 horas.-</w:t>
      </w:r>
    </w:p>
    <w:p w:rsidR="00016879" w:rsidRPr="00CF7DD0" w:rsidRDefault="00850A6C" w:rsidP="00016879">
      <w:pPr>
        <w:autoSpaceDE w:val="0"/>
        <w:autoSpaceDN w:val="0"/>
        <w:adjustRightInd w:val="0"/>
        <w:spacing w:after="0" w:line="240" w:lineRule="auto"/>
        <w:jc w:val="both"/>
        <w:rPr>
          <w:rFonts w:ascii="Arial" w:hAnsi="Arial" w:cs="Arial"/>
        </w:rPr>
      </w:pPr>
      <w:r>
        <w:rPr>
          <w:rFonts w:ascii="Arial" w:hAnsi="Arial" w:cs="Arial"/>
        </w:rPr>
        <w:t>El vehículo será entregado</w:t>
      </w:r>
      <w:r w:rsidR="00016879" w:rsidRPr="00CF7DD0">
        <w:rPr>
          <w:rFonts w:ascii="Arial" w:hAnsi="Arial" w:cs="Arial"/>
        </w:rPr>
        <w:t xml:space="preserve"> a fin de su revisión y control, una vez efectuado el mismo, se conformará la factura para su trámite de pago, previa realización de los cursos de capacitación requeridos en la es</w:t>
      </w:r>
      <w:r w:rsidR="00AF08B3">
        <w:rPr>
          <w:rFonts w:ascii="Arial" w:hAnsi="Arial" w:cs="Arial"/>
        </w:rPr>
        <w:t>pecificación Técnica, apartado B</w:t>
      </w:r>
      <w:r w:rsidR="00016879" w:rsidRPr="00CF7DD0">
        <w:rPr>
          <w:rFonts w:ascii="Arial" w:hAnsi="Arial" w:cs="Arial"/>
        </w:rPr>
        <w:t>) punto 4- de la sección II y se da inicio al período de garantía.-</w:t>
      </w:r>
    </w:p>
    <w:p w:rsidR="00016879" w:rsidRPr="00CF7DD0" w:rsidRDefault="00016879" w:rsidP="00016879">
      <w:pPr>
        <w:autoSpaceDE w:val="0"/>
        <w:autoSpaceDN w:val="0"/>
        <w:adjustRightInd w:val="0"/>
        <w:spacing w:after="0" w:line="240" w:lineRule="auto"/>
        <w:jc w:val="both"/>
        <w:rPr>
          <w:rFonts w:ascii="Arial" w:hAnsi="Arial" w:cs="Arial"/>
          <w:b/>
          <w:bCs/>
        </w:rPr>
      </w:pPr>
    </w:p>
    <w:p w:rsidR="00016879" w:rsidRPr="00CF7DD0" w:rsidRDefault="00016879" w:rsidP="00016879">
      <w:pPr>
        <w:autoSpaceDE w:val="0"/>
        <w:autoSpaceDN w:val="0"/>
        <w:adjustRightInd w:val="0"/>
        <w:spacing w:after="0" w:line="240" w:lineRule="auto"/>
        <w:jc w:val="both"/>
        <w:rPr>
          <w:rFonts w:ascii="Arial" w:hAnsi="Arial" w:cs="Arial"/>
          <w:b/>
          <w:bCs/>
        </w:rPr>
      </w:pPr>
      <w:r w:rsidRPr="00CF7DD0">
        <w:rPr>
          <w:rFonts w:ascii="Arial" w:hAnsi="Arial" w:cs="Arial"/>
          <w:b/>
          <w:bCs/>
        </w:rPr>
        <w:t>B - CRITERIO DE ADJUDICACIÓN</w:t>
      </w:r>
    </w:p>
    <w:p w:rsidR="00016879" w:rsidRPr="00CF7DD0" w:rsidRDefault="00016879" w:rsidP="00016879">
      <w:pPr>
        <w:pStyle w:val="Sinespaciado"/>
        <w:jc w:val="both"/>
        <w:rPr>
          <w:rFonts w:ascii="Arial" w:hAnsi="Arial" w:cs="Arial"/>
        </w:rPr>
      </w:pPr>
    </w:p>
    <w:p w:rsidR="00161335" w:rsidRPr="00CF7DD0" w:rsidRDefault="00016879" w:rsidP="00016879">
      <w:pPr>
        <w:pStyle w:val="Sinespaciado"/>
        <w:ind w:firstLine="708"/>
        <w:jc w:val="both"/>
        <w:rPr>
          <w:rFonts w:ascii="Arial" w:hAnsi="Arial" w:cs="Arial"/>
        </w:rPr>
      </w:pPr>
      <w:r w:rsidRPr="00CF7DD0">
        <w:rPr>
          <w:rFonts w:ascii="Arial" w:hAnsi="Arial" w:cs="Arial"/>
        </w:rPr>
        <w:t>El análisis de la adjudicación se realizará en base a un sistema de puntaje que deberá sumar cada una de las ofertas. Los puntos serán obtenidos relacionando las informaciones brindadas en las cotizaciones, los detalles técnicos descri</w:t>
      </w:r>
      <w:r w:rsidR="00093248">
        <w:rPr>
          <w:rFonts w:ascii="Arial" w:hAnsi="Arial" w:cs="Arial"/>
        </w:rPr>
        <w:t>p</w:t>
      </w:r>
      <w:r w:rsidRPr="00CF7DD0">
        <w:rPr>
          <w:rFonts w:ascii="Arial" w:hAnsi="Arial" w:cs="Arial"/>
        </w:rPr>
        <w:t>tos</w:t>
      </w:r>
      <w:r w:rsidR="00093248">
        <w:rPr>
          <w:rFonts w:ascii="Arial" w:hAnsi="Arial" w:cs="Arial"/>
        </w:rPr>
        <w:t xml:space="preserve"> </w:t>
      </w:r>
      <w:r w:rsidRPr="00CF7DD0">
        <w:rPr>
          <w:rFonts w:ascii="Arial" w:hAnsi="Arial" w:cs="Arial"/>
        </w:rPr>
        <w:t>en los folletos de los vehículos ofrecidos y teniendo en cuenta los siguientes aspectos:</w:t>
      </w:r>
    </w:p>
    <w:p w:rsidR="00161335" w:rsidRPr="00CF7DD0" w:rsidRDefault="00161335" w:rsidP="00161335">
      <w:pPr>
        <w:pStyle w:val="Sinespaciado"/>
        <w:jc w:val="both"/>
        <w:rPr>
          <w:rFonts w:ascii="Arial" w:hAnsi="Arial" w:cs="Arial"/>
        </w:rPr>
      </w:pPr>
    </w:p>
    <w:tbl>
      <w:tblPr>
        <w:tblStyle w:val="Tablaconcuadrcula"/>
        <w:tblW w:w="0" w:type="auto"/>
        <w:tblInd w:w="1744" w:type="dxa"/>
        <w:tblLook w:val="04A0" w:firstRow="1" w:lastRow="0" w:firstColumn="1" w:lastColumn="0" w:noHBand="0" w:noVBand="1"/>
      </w:tblPr>
      <w:tblGrid>
        <w:gridCol w:w="988"/>
        <w:gridCol w:w="3827"/>
        <w:gridCol w:w="1559"/>
      </w:tblGrid>
      <w:tr w:rsidR="00016879" w:rsidRPr="00CF7DD0" w:rsidTr="00D93AC1">
        <w:tc>
          <w:tcPr>
            <w:tcW w:w="988" w:type="dxa"/>
          </w:tcPr>
          <w:p w:rsidR="00D93AC1" w:rsidRPr="00CF7DD0" w:rsidRDefault="00D93AC1" w:rsidP="00FD7093">
            <w:pPr>
              <w:pStyle w:val="Sinespaciado"/>
              <w:jc w:val="both"/>
              <w:rPr>
                <w:rFonts w:ascii="Arial" w:hAnsi="Arial" w:cs="Arial"/>
                <w:b/>
              </w:rPr>
            </w:pPr>
            <w:r w:rsidRPr="00CF7DD0">
              <w:rPr>
                <w:rFonts w:ascii="Arial" w:hAnsi="Arial" w:cs="Arial"/>
                <w:b/>
              </w:rPr>
              <w:t>A -</w:t>
            </w:r>
          </w:p>
        </w:tc>
        <w:tc>
          <w:tcPr>
            <w:tcW w:w="3827" w:type="dxa"/>
          </w:tcPr>
          <w:p w:rsidR="00016879" w:rsidRPr="00CF7DD0" w:rsidRDefault="00D93AC1" w:rsidP="00FD7093">
            <w:pPr>
              <w:pStyle w:val="Sinespaciado"/>
              <w:jc w:val="both"/>
              <w:rPr>
                <w:rFonts w:ascii="Arial" w:hAnsi="Arial" w:cs="Arial"/>
              </w:rPr>
            </w:pPr>
            <w:r w:rsidRPr="00CF7DD0">
              <w:rPr>
                <w:rFonts w:ascii="Arial" w:hAnsi="Arial" w:cs="Arial"/>
              </w:rPr>
              <w:t>Por mejor precio conformado</w:t>
            </w:r>
          </w:p>
        </w:tc>
        <w:tc>
          <w:tcPr>
            <w:tcW w:w="1559" w:type="dxa"/>
          </w:tcPr>
          <w:p w:rsidR="00016879" w:rsidRPr="00CF7DD0" w:rsidRDefault="00D93AC1" w:rsidP="00D93AC1">
            <w:pPr>
              <w:pStyle w:val="Sinespaciado"/>
              <w:jc w:val="center"/>
              <w:rPr>
                <w:rFonts w:ascii="Arial" w:hAnsi="Arial" w:cs="Arial"/>
              </w:rPr>
            </w:pPr>
            <w:r w:rsidRPr="00CF7DD0">
              <w:rPr>
                <w:rFonts w:ascii="Arial" w:hAnsi="Arial" w:cs="Arial"/>
                <w:b/>
              </w:rPr>
              <w:t>68</w:t>
            </w:r>
            <w:r w:rsidRPr="00CF7DD0">
              <w:rPr>
                <w:rFonts w:ascii="Arial" w:hAnsi="Arial" w:cs="Arial"/>
              </w:rPr>
              <w:t xml:space="preserve"> puntos</w:t>
            </w:r>
          </w:p>
        </w:tc>
      </w:tr>
      <w:tr w:rsidR="00016879" w:rsidRPr="00CF7DD0" w:rsidTr="00D93AC1">
        <w:tc>
          <w:tcPr>
            <w:tcW w:w="988" w:type="dxa"/>
          </w:tcPr>
          <w:p w:rsidR="00016879" w:rsidRPr="00CF7DD0" w:rsidRDefault="00D93AC1" w:rsidP="00FD7093">
            <w:pPr>
              <w:pStyle w:val="Sinespaciado"/>
              <w:jc w:val="both"/>
              <w:rPr>
                <w:rFonts w:ascii="Arial" w:hAnsi="Arial" w:cs="Arial"/>
                <w:b/>
              </w:rPr>
            </w:pPr>
            <w:r w:rsidRPr="00CF7DD0">
              <w:rPr>
                <w:rFonts w:ascii="Arial" w:hAnsi="Arial" w:cs="Arial"/>
                <w:b/>
              </w:rPr>
              <w:t>B -</w:t>
            </w:r>
          </w:p>
        </w:tc>
        <w:tc>
          <w:tcPr>
            <w:tcW w:w="3827" w:type="dxa"/>
          </w:tcPr>
          <w:p w:rsidR="00016879" w:rsidRPr="00CF7DD0" w:rsidRDefault="00D93AC1" w:rsidP="00FD7093">
            <w:pPr>
              <w:pStyle w:val="Sinespaciado"/>
              <w:jc w:val="both"/>
              <w:rPr>
                <w:rFonts w:ascii="Arial" w:hAnsi="Arial" w:cs="Arial"/>
              </w:rPr>
            </w:pPr>
            <w:r w:rsidRPr="00CF7DD0">
              <w:rPr>
                <w:rFonts w:ascii="Arial" w:hAnsi="Arial" w:cs="Arial"/>
              </w:rPr>
              <w:t>Por menor plazo de entrega</w:t>
            </w:r>
          </w:p>
        </w:tc>
        <w:tc>
          <w:tcPr>
            <w:tcW w:w="1559" w:type="dxa"/>
          </w:tcPr>
          <w:p w:rsidR="00016879" w:rsidRPr="00CF7DD0" w:rsidRDefault="00D93AC1" w:rsidP="00D93AC1">
            <w:pPr>
              <w:pStyle w:val="Sinespaciado"/>
              <w:jc w:val="center"/>
              <w:rPr>
                <w:rFonts w:ascii="Arial" w:hAnsi="Arial" w:cs="Arial"/>
              </w:rPr>
            </w:pPr>
            <w:r w:rsidRPr="00CF7DD0">
              <w:rPr>
                <w:rFonts w:ascii="Arial" w:hAnsi="Arial" w:cs="Arial"/>
                <w:b/>
              </w:rPr>
              <w:t>5</w:t>
            </w:r>
            <w:r w:rsidRPr="00CF7DD0">
              <w:rPr>
                <w:rFonts w:ascii="Arial" w:hAnsi="Arial" w:cs="Arial"/>
              </w:rPr>
              <w:t xml:space="preserve"> puntos</w:t>
            </w:r>
          </w:p>
        </w:tc>
      </w:tr>
      <w:tr w:rsidR="00016879" w:rsidRPr="00CF7DD0" w:rsidTr="00D93AC1">
        <w:tc>
          <w:tcPr>
            <w:tcW w:w="988" w:type="dxa"/>
          </w:tcPr>
          <w:p w:rsidR="00016879" w:rsidRPr="00CF7DD0" w:rsidRDefault="00D93AC1" w:rsidP="00FD7093">
            <w:pPr>
              <w:pStyle w:val="Sinespaciado"/>
              <w:jc w:val="both"/>
              <w:rPr>
                <w:rFonts w:ascii="Arial" w:hAnsi="Arial" w:cs="Arial"/>
                <w:b/>
              </w:rPr>
            </w:pPr>
            <w:r w:rsidRPr="00CF7DD0">
              <w:rPr>
                <w:rFonts w:ascii="Arial" w:hAnsi="Arial" w:cs="Arial"/>
                <w:b/>
              </w:rPr>
              <w:t>C -</w:t>
            </w:r>
          </w:p>
        </w:tc>
        <w:tc>
          <w:tcPr>
            <w:tcW w:w="3827" w:type="dxa"/>
          </w:tcPr>
          <w:p w:rsidR="00016879" w:rsidRPr="00CF7DD0" w:rsidRDefault="00D93AC1" w:rsidP="00FD7093">
            <w:pPr>
              <w:pStyle w:val="Sinespaciado"/>
              <w:jc w:val="both"/>
              <w:rPr>
                <w:rFonts w:ascii="Arial" w:hAnsi="Arial" w:cs="Arial"/>
              </w:rPr>
            </w:pPr>
            <w:r w:rsidRPr="00CF7DD0">
              <w:rPr>
                <w:rFonts w:ascii="Arial" w:hAnsi="Arial" w:cs="Arial"/>
              </w:rPr>
              <w:t>Por aspectos técnicos</w:t>
            </w:r>
          </w:p>
        </w:tc>
        <w:tc>
          <w:tcPr>
            <w:tcW w:w="1559" w:type="dxa"/>
          </w:tcPr>
          <w:p w:rsidR="00016879" w:rsidRPr="00CF7DD0" w:rsidRDefault="00D93AC1" w:rsidP="00D93AC1">
            <w:pPr>
              <w:pStyle w:val="Sinespaciado"/>
              <w:jc w:val="center"/>
              <w:rPr>
                <w:rFonts w:ascii="Arial" w:hAnsi="Arial" w:cs="Arial"/>
              </w:rPr>
            </w:pPr>
            <w:r w:rsidRPr="00CF7DD0">
              <w:rPr>
                <w:rFonts w:ascii="Arial" w:hAnsi="Arial" w:cs="Arial"/>
                <w:b/>
              </w:rPr>
              <w:t>26</w:t>
            </w:r>
            <w:r w:rsidRPr="00CF7DD0">
              <w:rPr>
                <w:rFonts w:ascii="Arial" w:hAnsi="Arial" w:cs="Arial"/>
              </w:rPr>
              <w:t xml:space="preserve"> puntos</w:t>
            </w:r>
          </w:p>
        </w:tc>
      </w:tr>
      <w:tr w:rsidR="00016879" w:rsidRPr="00CF7DD0" w:rsidTr="00D93AC1">
        <w:tc>
          <w:tcPr>
            <w:tcW w:w="988" w:type="dxa"/>
          </w:tcPr>
          <w:p w:rsidR="00016879" w:rsidRPr="00CF7DD0" w:rsidRDefault="00D93AC1" w:rsidP="00FD7093">
            <w:pPr>
              <w:pStyle w:val="Sinespaciado"/>
              <w:jc w:val="both"/>
              <w:rPr>
                <w:rFonts w:ascii="Arial" w:hAnsi="Arial" w:cs="Arial"/>
                <w:b/>
              </w:rPr>
            </w:pPr>
            <w:r w:rsidRPr="00CF7DD0">
              <w:rPr>
                <w:rFonts w:ascii="Arial" w:hAnsi="Arial" w:cs="Arial"/>
                <w:b/>
              </w:rPr>
              <w:t>C - 1 -</w:t>
            </w:r>
          </w:p>
        </w:tc>
        <w:tc>
          <w:tcPr>
            <w:tcW w:w="3827" w:type="dxa"/>
          </w:tcPr>
          <w:p w:rsidR="00016879" w:rsidRPr="00CF7DD0" w:rsidRDefault="00D93AC1" w:rsidP="00FD7093">
            <w:pPr>
              <w:pStyle w:val="Sinespaciado"/>
              <w:jc w:val="both"/>
              <w:rPr>
                <w:rFonts w:ascii="Arial" w:hAnsi="Arial" w:cs="Arial"/>
              </w:rPr>
            </w:pPr>
            <w:r w:rsidRPr="00CF7DD0">
              <w:rPr>
                <w:rFonts w:ascii="Arial" w:hAnsi="Arial" w:cs="Arial"/>
              </w:rPr>
              <w:t>Mayor potencia del motor</w:t>
            </w:r>
          </w:p>
        </w:tc>
        <w:tc>
          <w:tcPr>
            <w:tcW w:w="1559" w:type="dxa"/>
          </w:tcPr>
          <w:p w:rsidR="00016879" w:rsidRPr="00CF7DD0" w:rsidRDefault="00D93AC1" w:rsidP="00D93AC1">
            <w:pPr>
              <w:pStyle w:val="Sinespaciado"/>
              <w:jc w:val="center"/>
              <w:rPr>
                <w:rFonts w:ascii="Arial" w:hAnsi="Arial" w:cs="Arial"/>
              </w:rPr>
            </w:pPr>
            <w:r w:rsidRPr="00CF7DD0">
              <w:rPr>
                <w:rFonts w:ascii="Arial" w:hAnsi="Arial" w:cs="Arial"/>
              </w:rPr>
              <w:t>12 puntos</w:t>
            </w:r>
          </w:p>
        </w:tc>
      </w:tr>
      <w:tr w:rsidR="00016879" w:rsidRPr="00CF7DD0" w:rsidTr="00D93AC1">
        <w:tc>
          <w:tcPr>
            <w:tcW w:w="988" w:type="dxa"/>
          </w:tcPr>
          <w:p w:rsidR="00016879" w:rsidRPr="00CF7DD0" w:rsidRDefault="00D93AC1" w:rsidP="00FD7093">
            <w:pPr>
              <w:pStyle w:val="Sinespaciado"/>
              <w:jc w:val="both"/>
              <w:rPr>
                <w:rFonts w:ascii="Arial" w:hAnsi="Arial" w:cs="Arial"/>
                <w:b/>
              </w:rPr>
            </w:pPr>
            <w:r w:rsidRPr="00CF7DD0">
              <w:rPr>
                <w:rFonts w:ascii="Arial" w:hAnsi="Arial" w:cs="Arial"/>
                <w:b/>
              </w:rPr>
              <w:t>C - 2 -</w:t>
            </w:r>
          </w:p>
        </w:tc>
        <w:tc>
          <w:tcPr>
            <w:tcW w:w="3827" w:type="dxa"/>
          </w:tcPr>
          <w:p w:rsidR="00016879" w:rsidRPr="00CF7DD0" w:rsidRDefault="00D93AC1" w:rsidP="00FD7093">
            <w:pPr>
              <w:pStyle w:val="Sinespaciado"/>
              <w:jc w:val="both"/>
              <w:rPr>
                <w:rFonts w:ascii="Arial" w:hAnsi="Arial" w:cs="Arial"/>
              </w:rPr>
            </w:pPr>
            <w:r w:rsidRPr="00CF7DD0">
              <w:rPr>
                <w:rFonts w:ascii="Arial" w:hAnsi="Arial" w:cs="Arial"/>
              </w:rPr>
              <w:t>Mayor torque del motor</w:t>
            </w:r>
          </w:p>
        </w:tc>
        <w:tc>
          <w:tcPr>
            <w:tcW w:w="1559" w:type="dxa"/>
          </w:tcPr>
          <w:p w:rsidR="00016879" w:rsidRPr="00CF7DD0" w:rsidRDefault="00D93AC1" w:rsidP="00D93AC1">
            <w:pPr>
              <w:pStyle w:val="Sinespaciado"/>
              <w:jc w:val="center"/>
              <w:rPr>
                <w:rFonts w:ascii="Arial" w:hAnsi="Arial" w:cs="Arial"/>
              </w:rPr>
            </w:pPr>
            <w:r w:rsidRPr="00CF7DD0">
              <w:rPr>
                <w:rFonts w:ascii="Arial" w:hAnsi="Arial" w:cs="Arial"/>
              </w:rPr>
              <w:t>12 puntos</w:t>
            </w:r>
          </w:p>
        </w:tc>
      </w:tr>
      <w:tr w:rsidR="00016879" w:rsidRPr="00CF7DD0" w:rsidTr="00D93AC1">
        <w:tc>
          <w:tcPr>
            <w:tcW w:w="988" w:type="dxa"/>
          </w:tcPr>
          <w:p w:rsidR="00016879" w:rsidRPr="00CF7DD0" w:rsidRDefault="00D93AC1" w:rsidP="00FD7093">
            <w:pPr>
              <w:pStyle w:val="Sinespaciado"/>
              <w:jc w:val="both"/>
              <w:rPr>
                <w:rFonts w:ascii="Arial" w:hAnsi="Arial" w:cs="Arial"/>
                <w:b/>
              </w:rPr>
            </w:pPr>
            <w:r w:rsidRPr="00CF7DD0">
              <w:rPr>
                <w:rFonts w:ascii="Arial" w:hAnsi="Arial" w:cs="Arial"/>
                <w:b/>
              </w:rPr>
              <w:t>C - 3 -</w:t>
            </w:r>
          </w:p>
        </w:tc>
        <w:tc>
          <w:tcPr>
            <w:tcW w:w="3827" w:type="dxa"/>
          </w:tcPr>
          <w:p w:rsidR="00016879" w:rsidRPr="00CF7DD0" w:rsidRDefault="00D93AC1" w:rsidP="00FD7093">
            <w:pPr>
              <w:pStyle w:val="Sinespaciado"/>
              <w:jc w:val="both"/>
              <w:rPr>
                <w:rFonts w:ascii="Arial" w:hAnsi="Arial" w:cs="Arial"/>
              </w:rPr>
            </w:pPr>
            <w:r w:rsidRPr="00CF7DD0">
              <w:rPr>
                <w:rFonts w:ascii="Arial" w:hAnsi="Arial" w:cs="Arial"/>
              </w:rPr>
              <w:t>Eje de tracción trasero</w:t>
            </w:r>
          </w:p>
        </w:tc>
        <w:tc>
          <w:tcPr>
            <w:tcW w:w="1559" w:type="dxa"/>
          </w:tcPr>
          <w:p w:rsidR="00016879" w:rsidRPr="00CF7DD0" w:rsidRDefault="00D93AC1" w:rsidP="00D93AC1">
            <w:pPr>
              <w:pStyle w:val="Sinespaciado"/>
              <w:jc w:val="center"/>
              <w:rPr>
                <w:rFonts w:ascii="Arial" w:hAnsi="Arial" w:cs="Arial"/>
              </w:rPr>
            </w:pPr>
            <w:r w:rsidRPr="00CF7DD0">
              <w:rPr>
                <w:rFonts w:ascii="Arial" w:hAnsi="Arial" w:cs="Arial"/>
              </w:rPr>
              <w:t>2 puntos</w:t>
            </w:r>
          </w:p>
        </w:tc>
      </w:tr>
      <w:tr w:rsidR="00016879" w:rsidRPr="00CF7DD0" w:rsidTr="00D93AC1">
        <w:tc>
          <w:tcPr>
            <w:tcW w:w="988" w:type="dxa"/>
          </w:tcPr>
          <w:p w:rsidR="00016879" w:rsidRPr="00CF7DD0" w:rsidRDefault="00D93AC1" w:rsidP="00FD7093">
            <w:pPr>
              <w:pStyle w:val="Sinespaciado"/>
              <w:jc w:val="both"/>
              <w:rPr>
                <w:rFonts w:ascii="Arial" w:hAnsi="Arial" w:cs="Arial"/>
                <w:b/>
              </w:rPr>
            </w:pPr>
            <w:r w:rsidRPr="00CF7DD0">
              <w:rPr>
                <w:rFonts w:ascii="Arial" w:hAnsi="Arial" w:cs="Arial"/>
                <w:b/>
              </w:rPr>
              <w:t>D -</w:t>
            </w:r>
          </w:p>
        </w:tc>
        <w:tc>
          <w:tcPr>
            <w:tcW w:w="3827" w:type="dxa"/>
          </w:tcPr>
          <w:p w:rsidR="00016879" w:rsidRPr="00CF7DD0" w:rsidRDefault="00D93AC1" w:rsidP="00FD7093">
            <w:pPr>
              <w:pStyle w:val="Sinespaciado"/>
              <w:jc w:val="both"/>
              <w:rPr>
                <w:rFonts w:ascii="Arial" w:hAnsi="Arial" w:cs="Arial"/>
              </w:rPr>
            </w:pPr>
            <w:r w:rsidRPr="00CF7DD0">
              <w:rPr>
                <w:rFonts w:ascii="Arial" w:hAnsi="Arial" w:cs="Arial"/>
              </w:rPr>
              <w:t>Por servicio técnico en la Provincia</w:t>
            </w:r>
          </w:p>
        </w:tc>
        <w:tc>
          <w:tcPr>
            <w:tcW w:w="1559" w:type="dxa"/>
          </w:tcPr>
          <w:p w:rsidR="00016879" w:rsidRPr="00CF7DD0" w:rsidRDefault="00D93AC1" w:rsidP="00D93AC1">
            <w:pPr>
              <w:pStyle w:val="Sinespaciado"/>
              <w:jc w:val="center"/>
              <w:rPr>
                <w:rFonts w:ascii="Arial" w:hAnsi="Arial" w:cs="Arial"/>
              </w:rPr>
            </w:pPr>
            <w:r w:rsidRPr="00CF7DD0">
              <w:rPr>
                <w:rFonts w:ascii="Arial" w:hAnsi="Arial" w:cs="Arial"/>
                <w:b/>
              </w:rPr>
              <w:t>1</w:t>
            </w:r>
            <w:r w:rsidRPr="00CF7DD0">
              <w:rPr>
                <w:rFonts w:ascii="Arial" w:hAnsi="Arial" w:cs="Arial"/>
              </w:rPr>
              <w:t xml:space="preserve"> puntos</w:t>
            </w:r>
          </w:p>
        </w:tc>
      </w:tr>
      <w:tr w:rsidR="00016879" w:rsidRPr="00CF7DD0" w:rsidTr="00D93AC1">
        <w:tc>
          <w:tcPr>
            <w:tcW w:w="988" w:type="dxa"/>
          </w:tcPr>
          <w:p w:rsidR="00016879" w:rsidRPr="00CF7DD0" w:rsidRDefault="00016879" w:rsidP="00FD7093">
            <w:pPr>
              <w:pStyle w:val="Sinespaciado"/>
              <w:jc w:val="both"/>
              <w:rPr>
                <w:rFonts w:ascii="Arial" w:hAnsi="Arial" w:cs="Arial"/>
              </w:rPr>
            </w:pPr>
          </w:p>
        </w:tc>
        <w:tc>
          <w:tcPr>
            <w:tcW w:w="3827" w:type="dxa"/>
          </w:tcPr>
          <w:p w:rsidR="00016879" w:rsidRPr="00CF7DD0" w:rsidRDefault="00D93AC1" w:rsidP="00D93AC1">
            <w:pPr>
              <w:pStyle w:val="Sinespaciado"/>
              <w:jc w:val="center"/>
              <w:rPr>
                <w:rFonts w:ascii="Arial" w:hAnsi="Arial" w:cs="Arial"/>
                <w:b/>
              </w:rPr>
            </w:pPr>
            <w:r w:rsidRPr="00CF7DD0">
              <w:rPr>
                <w:rFonts w:ascii="Arial" w:hAnsi="Arial" w:cs="Arial"/>
                <w:b/>
              </w:rPr>
              <w:t>PUNTAJE MAXIMO</w:t>
            </w:r>
          </w:p>
        </w:tc>
        <w:tc>
          <w:tcPr>
            <w:tcW w:w="1559" w:type="dxa"/>
          </w:tcPr>
          <w:p w:rsidR="00016879" w:rsidRPr="00CF7DD0" w:rsidRDefault="00D93AC1" w:rsidP="00D93AC1">
            <w:pPr>
              <w:pStyle w:val="Sinespaciado"/>
              <w:jc w:val="center"/>
              <w:rPr>
                <w:rFonts w:ascii="Arial" w:hAnsi="Arial" w:cs="Arial"/>
                <w:b/>
              </w:rPr>
            </w:pPr>
            <w:r w:rsidRPr="00CF7DD0">
              <w:rPr>
                <w:rFonts w:ascii="Arial" w:hAnsi="Arial" w:cs="Arial"/>
                <w:b/>
              </w:rPr>
              <w:t>100 puntos</w:t>
            </w:r>
          </w:p>
        </w:tc>
      </w:tr>
    </w:tbl>
    <w:p w:rsidR="000A22CC" w:rsidRPr="00CF7DD0" w:rsidRDefault="000A22CC" w:rsidP="00D93AC1">
      <w:pPr>
        <w:pStyle w:val="Sinespaciado"/>
        <w:jc w:val="both"/>
        <w:rPr>
          <w:rFonts w:ascii="Arial" w:hAnsi="Arial" w:cs="Arial"/>
        </w:rPr>
      </w:pPr>
    </w:p>
    <w:p w:rsidR="00D93AC1" w:rsidRPr="00CF7DD0" w:rsidRDefault="00D93AC1" w:rsidP="00D93AC1">
      <w:pPr>
        <w:autoSpaceDE w:val="0"/>
        <w:autoSpaceDN w:val="0"/>
        <w:adjustRightInd w:val="0"/>
        <w:spacing w:after="0" w:line="240" w:lineRule="auto"/>
        <w:ind w:firstLine="708"/>
        <w:jc w:val="both"/>
        <w:rPr>
          <w:rFonts w:ascii="Arial" w:hAnsi="Arial" w:cs="Arial"/>
        </w:rPr>
      </w:pPr>
      <w:r w:rsidRPr="00CF7DD0">
        <w:rPr>
          <w:rFonts w:ascii="Arial" w:hAnsi="Arial" w:cs="Arial"/>
        </w:rPr>
        <w:t>La oferta que obtenga la mayor cantidad de puntos, estará en condiciones de ser indicada como la más conveniente a los intereses de la Repartición, y por lo tanto será propiciada para la adjudicación de la presente Licitación Pública.-</w:t>
      </w:r>
    </w:p>
    <w:p w:rsidR="00D93AC1" w:rsidRPr="00CF7DD0" w:rsidRDefault="00D93AC1" w:rsidP="00D93AC1">
      <w:pPr>
        <w:autoSpaceDE w:val="0"/>
        <w:autoSpaceDN w:val="0"/>
        <w:adjustRightInd w:val="0"/>
        <w:spacing w:after="0" w:line="240" w:lineRule="auto"/>
        <w:ind w:firstLine="708"/>
        <w:jc w:val="both"/>
        <w:rPr>
          <w:rFonts w:ascii="Arial" w:hAnsi="Arial" w:cs="Arial"/>
        </w:rPr>
      </w:pPr>
      <w:r w:rsidRPr="00CF7DD0">
        <w:rPr>
          <w:rFonts w:ascii="Arial" w:hAnsi="Arial" w:cs="Arial"/>
        </w:rPr>
        <w:t>En caso de empate en el puntaje entre dos o más oferentes, se realizará una compulsa de precios (con requisitos formales) a fin de mejorar la oferta. Quien ofrezca el menor precio, será el adjudicatario.-</w:t>
      </w:r>
    </w:p>
    <w:p w:rsidR="00D93AC1" w:rsidRPr="00CF7DD0" w:rsidRDefault="00D93AC1" w:rsidP="00D93AC1">
      <w:pPr>
        <w:autoSpaceDE w:val="0"/>
        <w:autoSpaceDN w:val="0"/>
        <w:adjustRightInd w:val="0"/>
        <w:spacing w:after="0" w:line="240" w:lineRule="auto"/>
        <w:ind w:firstLine="708"/>
        <w:jc w:val="both"/>
        <w:rPr>
          <w:rFonts w:ascii="Arial" w:hAnsi="Arial" w:cs="Arial"/>
        </w:rPr>
      </w:pPr>
      <w:r w:rsidRPr="00CF7DD0">
        <w:rPr>
          <w:rFonts w:ascii="Arial" w:hAnsi="Arial" w:cs="Arial"/>
        </w:rPr>
        <w:t>El procedimiento de obtención de los puntos, se desarrolla en el siguiente punto.-</w:t>
      </w:r>
    </w:p>
    <w:p w:rsidR="00D93AC1" w:rsidRPr="00CF7DD0" w:rsidRDefault="00D93AC1" w:rsidP="00D93AC1">
      <w:pPr>
        <w:autoSpaceDE w:val="0"/>
        <w:autoSpaceDN w:val="0"/>
        <w:adjustRightInd w:val="0"/>
        <w:spacing w:after="0" w:line="240" w:lineRule="auto"/>
        <w:jc w:val="both"/>
        <w:rPr>
          <w:rFonts w:ascii="Arial" w:hAnsi="Arial" w:cs="Arial"/>
          <w:b/>
          <w:bCs/>
        </w:rPr>
      </w:pPr>
    </w:p>
    <w:p w:rsidR="00D93AC1" w:rsidRPr="00CF7DD0" w:rsidRDefault="00D93AC1" w:rsidP="00D93AC1">
      <w:pPr>
        <w:autoSpaceDE w:val="0"/>
        <w:autoSpaceDN w:val="0"/>
        <w:adjustRightInd w:val="0"/>
        <w:spacing w:after="0" w:line="240" w:lineRule="auto"/>
        <w:jc w:val="both"/>
        <w:rPr>
          <w:rFonts w:ascii="Arial" w:hAnsi="Arial" w:cs="Arial"/>
          <w:b/>
          <w:bCs/>
        </w:rPr>
      </w:pPr>
      <w:r w:rsidRPr="00CF7DD0">
        <w:rPr>
          <w:rFonts w:ascii="Arial" w:hAnsi="Arial" w:cs="Arial"/>
          <w:b/>
          <w:bCs/>
        </w:rPr>
        <w:t>1 - PROCEDIMIENTO PARA EVALUAR LAS OFERTAS:</w:t>
      </w:r>
    </w:p>
    <w:p w:rsidR="00D93AC1" w:rsidRPr="00CF7DD0" w:rsidRDefault="00D93AC1" w:rsidP="00D93AC1">
      <w:pPr>
        <w:autoSpaceDE w:val="0"/>
        <w:autoSpaceDN w:val="0"/>
        <w:adjustRightInd w:val="0"/>
        <w:spacing w:after="0" w:line="240" w:lineRule="auto"/>
        <w:jc w:val="both"/>
        <w:rPr>
          <w:rFonts w:ascii="Arial" w:hAnsi="Arial" w:cs="Arial"/>
          <w:b/>
          <w:bCs/>
        </w:rPr>
      </w:pPr>
    </w:p>
    <w:p w:rsidR="00D93AC1" w:rsidRPr="00CF7DD0" w:rsidRDefault="00D93AC1" w:rsidP="00D93AC1">
      <w:pPr>
        <w:autoSpaceDE w:val="0"/>
        <w:autoSpaceDN w:val="0"/>
        <w:adjustRightInd w:val="0"/>
        <w:spacing w:after="0" w:line="240" w:lineRule="auto"/>
        <w:ind w:firstLine="708"/>
        <w:jc w:val="both"/>
        <w:rPr>
          <w:rFonts w:ascii="Arial" w:hAnsi="Arial" w:cs="Arial"/>
          <w:b/>
          <w:bCs/>
        </w:rPr>
      </w:pPr>
      <w:r w:rsidRPr="00CF7DD0">
        <w:rPr>
          <w:rFonts w:ascii="Arial" w:hAnsi="Arial" w:cs="Arial"/>
          <w:b/>
          <w:bCs/>
        </w:rPr>
        <w:t>1.1. - Por el menor precio conformado (A):</w:t>
      </w:r>
    </w:p>
    <w:p w:rsidR="00D93AC1" w:rsidRPr="00CF7DD0" w:rsidRDefault="00D93AC1" w:rsidP="00D93AC1">
      <w:pPr>
        <w:pStyle w:val="Sinespaciado"/>
        <w:jc w:val="both"/>
        <w:rPr>
          <w:rFonts w:ascii="Arial" w:hAnsi="Arial" w:cs="Arial"/>
        </w:rPr>
      </w:pPr>
    </w:p>
    <w:p w:rsidR="00D93AC1" w:rsidRPr="00CF7DD0" w:rsidRDefault="00D93AC1" w:rsidP="00D93AC1">
      <w:pPr>
        <w:pStyle w:val="Sinespaciado"/>
        <w:ind w:firstLine="708"/>
        <w:jc w:val="both"/>
        <w:rPr>
          <w:rFonts w:ascii="Arial" w:hAnsi="Arial" w:cs="Arial"/>
        </w:rPr>
      </w:pPr>
      <w:r w:rsidRPr="00CF7DD0">
        <w:rPr>
          <w:rFonts w:ascii="Arial" w:hAnsi="Arial" w:cs="Arial"/>
        </w:rPr>
        <w:t>Se adjudicara sesenta y ocho (68) puntos, a la oferta que cotice el menor precio conformad</w:t>
      </w:r>
      <w:r w:rsidR="00C330CC">
        <w:rPr>
          <w:rFonts w:ascii="Arial" w:hAnsi="Arial" w:cs="Arial"/>
        </w:rPr>
        <w:t xml:space="preserve">o de acuerdo a lo indicado en la sección </w:t>
      </w:r>
      <w:r w:rsidR="00C330CC" w:rsidRPr="00B176D4">
        <w:rPr>
          <w:rFonts w:ascii="Times New Roman" w:hAnsi="Times New Roman" w:cs="Times New Roman"/>
        </w:rPr>
        <w:t>III</w:t>
      </w:r>
      <w:r w:rsidR="00B176D4">
        <w:rPr>
          <w:rFonts w:ascii="Arial" w:hAnsi="Arial" w:cs="Arial"/>
        </w:rPr>
        <w:t>.-</w:t>
      </w:r>
      <w:r w:rsidRPr="00CF7DD0">
        <w:rPr>
          <w:rFonts w:ascii="Arial" w:hAnsi="Arial" w:cs="Arial"/>
        </w:rPr>
        <w:t xml:space="preserve"> apartado A.- punto 3.- del presente Pliego y que cumpla todos los requisitos técnicos formales. Al resto de las ofertas se le asignara una puntuación que resultará de la siguiente ecuación:</w:t>
      </w:r>
    </w:p>
    <w:p w:rsidR="00D93AC1" w:rsidRDefault="00D93AC1" w:rsidP="00D93AC1">
      <w:pPr>
        <w:pStyle w:val="Sinespaciado"/>
        <w:ind w:firstLine="708"/>
        <w:jc w:val="both"/>
        <w:rPr>
          <w:rFonts w:ascii="Arial" w:hAnsi="Arial" w:cs="Arial"/>
        </w:rPr>
      </w:pPr>
    </w:p>
    <w:p w:rsidR="00D55516" w:rsidRDefault="00D55516" w:rsidP="00D93AC1">
      <w:pPr>
        <w:spacing w:after="0" w:line="240" w:lineRule="auto"/>
        <w:ind w:firstLine="708"/>
        <w:jc w:val="both"/>
        <w:rPr>
          <w:rFonts w:ascii="Arial" w:hAnsi="Arial" w:cs="Arial"/>
          <w:lang w:bidi="es-ES"/>
        </w:rPr>
      </w:pPr>
    </w:p>
    <w:p w:rsidR="00D93AC1" w:rsidRPr="00D93AC1" w:rsidRDefault="00D93AC1" w:rsidP="00D93AC1">
      <w:pPr>
        <w:spacing w:after="0" w:line="240" w:lineRule="auto"/>
        <w:ind w:firstLine="708"/>
        <w:jc w:val="both"/>
        <w:rPr>
          <w:rFonts w:ascii="Arial" w:hAnsi="Arial" w:cs="Arial"/>
          <w:u w:val="single"/>
          <w:lang w:bidi="es-ES"/>
        </w:rPr>
      </w:pPr>
      <w:r w:rsidRPr="00D93AC1">
        <w:rPr>
          <w:rFonts w:ascii="Arial" w:hAnsi="Arial" w:cs="Arial"/>
          <w:lang w:bidi="es-ES"/>
        </w:rPr>
        <w:t xml:space="preserve">Por mejor precio   =    </w:t>
      </w:r>
      <w:r w:rsidRPr="00CF7DD0">
        <w:rPr>
          <w:rFonts w:ascii="Arial" w:hAnsi="Arial" w:cs="Arial"/>
          <w:u w:val="single"/>
          <w:lang w:bidi="es-ES"/>
        </w:rPr>
        <w:t>68</w:t>
      </w:r>
      <w:r w:rsidRPr="00D93AC1">
        <w:rPr>
          <w:rFonts w:ascii="Arial" w:hAnsi="Arial" w:cs="Arial"/>
          <w:u w:val="single"/>
          <w:lang w:bidi="es-ES"/>
        </w:rPr>
        <w:t xml:space="preserve"> x menor precio conformado cotizado  </w:t>
      </w:r>
    </w:p>
    <w:p w:rsidR="00D93AC1" w:rsidRPr="00D93AC1" w:rsidRDefault="00D93AC1" w:rsidP="00D93AC1">
      <w:pPr>
        <w:spacing w:after="0" w:line="240" w:lineRule="auto"/>
        <w:jc w:val="both"/>
        <w:rPr>
          <w:rFonts w:ascii="Arial" w:hAnsi="Arial" w:cs="Arial"/>
          <w:lang w:bidi="es-ES"/>
        </w:rPr>
      </w:pPr>
      <w:r w:rsidRPr="00D93AC1">
        <w:rPr>
          <w:rFonts w:ascii="Arial" w:hAnsi="Arial" w:cs="Arial"/>
          <w:lang w:bidi="es-ES"/>
        </w:rPr>
        <w:t xml:space="preserve">                                                   Precio conformado oferta analizada</w:t>
      </w:r>
    </w:p>
    <w:p w:rsidR="00D93AC1" w:rsidRPr="00CF7DD0" w:rsidRDefault="00D93AC1" w:rsidP="00D93AC1">
      <w:pPr>
        <w:pStyle w:val="Sinespaciado"/>
        <w:jc w:val="both"/>
        <w:rPr>
          <w:rFonts w:ascii="Arial" w:hAnsi="Arial" w:cs="Arial"/>
          <w:lang w:val="es-ES_tradnl"/>
        </w:rPr>
      </w:pPr>
    </w:p>
    <w:p w:rsidR="00D55516" w:rsidRDefault="00D55516" w:rsidP="00D93AC1">
      <w:pPr>
        <w:autoSpaceDE w:val="0"/>
        <w:autoSpaceDN w:val="0"/>
        <w:adjustRightInd w:val="0"/>
        <w:spacing w:after="0" w:line="240" w:lineRule="auto"/>
        <w:ind w:firstLine="708"/>
        <w:rPr>
          <w:rFonts w:ascii="Arial" w:hAnsi="Arial" w:cs="Arial"/>
          <w:b/>
          <w:bCs/>
        </w:rPr>
      </w:pPr>
    </w:p>
    <w:p w:rsidR="00D93AC1" w:rsidRPr="00CF7DD0" w:rsidRDefault="00D93AC1" w:rsidP="00D93AC1">
      <w:pPr>
        <w:autoSpaceDE w:val="0"/>
        <w:autoSpaceDN w:val="0"/>
        <w:adjustRightInd w:val="0"/>
        <w:spacing w:after="0" w:line="240" w:lineRule="auto"/>
        <w:ind w:firstLine="708"/>
        <w:rPr>
          <w:rFonts w:ascii="Arial" w:hAnsi="Arial" w:cs="Arial"/>
          <w:b/>
          <w:bCs/>
        </w:rPr>
      </w:pPr>
      <w:r w:rsidRPr="00CF7DD0">
        <w:rPr>
          <w:rFonts w:ascii="Arial" w:hAnsi="Arial" w:cs="Arial"/>
          <w:b/>
          <w:bCs/>
        </w:rPr>
        <w:t>1.2 - Por el menor plazo de entrega (B):</w:t>
      </w:r>
    </w:p>
    <w:p w:rsidR="00D93AC1" w:rsidRPr="00CF7DD0" w:rsidRDefault="00D93AC1" w:rsidP="00D93AC1">
      <w:pPr>
        <w:autoSpaceDE w:val="0"/>
        <w:autoSpaceDN w:val="0"/>
        <w:adjustRightInd w:val="0"/>
        <w:spacing w:after="0" w:line="240" w:lineRule="auto"/>
        <w:rPr>
          <w:rFonts w:ascii="Arial" w:hAnsi="Arial" w:cs="Arial"/>
        </w:rPr>
      </w:pPr>
    </w:p>
    <w:p w:rsidR="00D93AC1" w:rsidRPr="00CF7DD0" w:rsidRDefault="00D93AC1" w:rsidP="00D93AC1">
      <w:pPr>
        <w:autoSpaceDE w:val="0"/>
        <w:autoSpaceDN w:val="0"/>
        <w:adjustRightInd w:val="0"/>
        <w:spacing w:after="0" w:line="240" w:lineRule="auto"/>
        <w:ind w:firstLine="708"/>
        <w:rPr>
          <w:rFonts w:ascii="Arial" w:hAnsi="Arial" w:cs="Arial"/>
        </w:rPr>
      </w:pPr>
      <w:r w:rsidRPr="00CF7DD0">
        <w:rPr>
          <w:rFonts w:ascii="Arial" w:hAnsi="Arial" w:cs="Arial"/>
        </w:rPr>
        <w:t>A cada una de las ofertas se les reconocerán diez (10) días corridos, luego de la notificación de adjudicación o emisión de la Orden de Compras, tiempo estimado para la inscripción, patentamiento y alistamiento del vehículo.-</w:t>
      </w:r>
    </w:p>
    <w:p w:rsidR="00D93AC1" w:rsidRPr="00CF7DD0" w:rsidRDefault="00D93AC1" w:rsidP="009201BC">
      <w:pPr>
        <w:pStyle w:val="Sinespaciado"/>
        <w:ind w:firstLine="708"/>
        <w:jc w:val="both"/>
        <w:rPr>
          <w:rFonts w:ascii="Arial" w:hAnsi="Arial" w:cs="Arial"/>
        </w:rPr>
      </w:pPr>
      <w:r w:rsidRPr="00CF7DD0">
        <w:rPr>
          <w:rFonts w:ascii="Arial" w:hAnsi="Arial" w:cs="Arial"/>
        </w:rPr>
        <w:t xml:space="preserve">A la entrega que se realice en el plazo antes mencionado, se le otorgaran cinco (5) puntos por este rubro y a las ofertas que excedan este periodo se le descontaran una décima (0,1) de punto por cada día que se demore la entrega, calculado mediante la </w:t>
      </w:r>
      <w:r w:rsidR="009201BC" w:rsidRPr="00CF7DD0">
        <w:rPr>
          <w:rFonts w:ascii="Arial" w:hAnsi="Arial" w:cs="Arial"/>
        </w:rPr>
        <w:t>fórmula</w:t>
      </w:r>
      <w:r w:rsidRPr="00CF7DD0">
        <w:rPr>
          <w:rFonts w:ascii="Arial" w:hAnsi="Arial" w:cs="Arial"/>
        </w:rPr>
        <w:t xml:space="preserve"> descripta más adelante, tomado los 10 días como menor plazo de entrega y hasta un máximo de sesenta (60) días. Excedido este lapso, la formula arroja puntaje negativos, los que se tomarán como valor de cero (0) puntos, para que ello no perjudique los puntos obtenidos por otros conceptos.-</w:t>
      </w:r>
    </w:p>
    <w:p w:rsidR="009201BC" w:rsidRPr="00CF7DD0" w:rsidRDefault="009201BC" w:rsidP="009201BC">
      <w:pPr>
        <w:pStyle w:val="Sinespaciado"/>
        <w:ind w:firstLine="708"/>
        <w:jc w:val="both"/>
        <w:rPr>
          <w:rFonts w:ascii="Arial" w:hAnsi="Arial" w:cs="Arial"/>
        </w:rPr>
      </w:pPr>
    </w:p>
    <w:p w:rsidR="009201BC" w:rsidRPr="00CF7DD0" w:rsidRDefault="009201BC" w:rsidP="009201BC">
      <w:pPr>
        <w:spacing w:after="0" w:line="240" w:lineRule="auto"/>
        <w:jc w:val="both"/>
        <w:rPr>
          <w:rFonts w:ascii="Arial" w:hAnsi="Arial" w:cs="Arial"/>
          <w:lang w:bidi="es-ES"/>
        </w:rPr>
      </w:pPr>
      <w:r w:rsidRPr="009201BC">
        <w:rPr>
          <w:rFonts w:ascii="Arial" w:hAnsi="Arial" w:cs="Arial"/>
          <w:lang w:bidi="es-ES"/>
        </w:rPr>
        <w:t xml:space="preserve">    </w:t>
      </w:r>
      <w:r w:rsidR="00CE681C">
        <w:rPr>
          <w:rFonts w:ascii="Arial" w:hAnsi="Arial" w:cs="Arial"/>
          <w:lang w:bidi="es-ES"/>
        </w:rPr>
        <w:t xml:space="preserve">         </w:t>
      </w:r>
      <w:r w:rsidRPr="009201BC">
        <w:rPr>
          <w:rFonts w:ascii="Arial" w:hAnsi="Arial" w:cs="Arial"/>
          <w:lang w:bidi="es-ES"/>
        </w:rPr>
        <w:t xml:space="preserve">Puntaje por plazo de entrega   = </w:t>
      </w:r>
      <w:r w:rsidRPr="00CF7DD0">
        <w:rPr>
          <w:rFonts w:ascii="Arial" w:hAnsi="Arial" w:cs="Arial"/>
          <w:lang w:bidi="es-ES"/>
        </w:rPr>
        <w:t>[</w:t>
      </w:r>
      <w:r w:rsidRPr="009201BC">
        <w:rPr>
          <w:rFonts w:ascii="Arial" w:hAnsi="Arial" w:cs="Arial"/>
          <w:lang w:bidi="es-ES"/>
        </w:rPr>
        <w:t xml:space="preserve">-0,1 x </w:t>
      </w:r>
      <w:r w:rsidRPr="00CF7DD0">
        <w:rPr>
          <w:rFonts w:ascii="Arial" w:hAnsi="Arial" w:cs="Arial"/>
          <w:lang w:bidi="es-ES"/>
        </w:rPr>
        <w:t>(</w:t>
      </w:r>
      <w:r w:rsidRPr="009201BC">
        <w:rPr>
          <w:rFonts w:ascii="Arial" w:hAnsi="Arial" w:cs="Arial"/>
          <w:lang w:bidi="es-ES"/>
        </w:rPr>
        <w:t>PEA</w:t>
      </w:r>
      <w:r w:rsidR="00F616F5">
        <w:rPr>
          <w:rFonts w:ascii="Arial" w:hAnsi="Arial" w:cs="Arial"/>
          <w:lang w:bidi="es-ES"/>
        </w:rPr>
        <w:t xml:space="preserve"> – 10</w:t>
      </w:r>
      <w:r w:rsidRPr="00CF7DD0">
        <w:rPr>
          <w:rFonts w:ascii="Arial" w:hAnsi="Arial" w:cs="Arial"/>
          <w:lang w:bidi="es-ES"/>
        </w:rPr>
        <w:t xml:space="preserve">)] </w:t>
      </w:r>
      <w:r w:rsidRPr="009201BC">
        <w:rPr>
          <w:rFonts w:ascii="Arial" w:hAnsi="Arial" w:cs="Arial"/>
          <w:lang w:bidi="es-ES"/>
        </w:rPr>
        <w:t xml:space="preserve">+ </w:t>
      </w:r>
      <w:r w:rsidRPr="00CF7DD0">
        <w:rPr>
          <w:rFonts w:ascii="Arial" w:hAnsi="Arial" w:cs="Arial"/>
          <w:lang w:bidi="es-ES"/>
        </w:rPr>
        <w:t>5</w:t>
      </w:r>
    </w:p>
    <w:p w:rsidR="009201BC" w:rsidRPr="00CF7DD0" w:rsidRDefault="009201BC" w:rsidP="009201BC">
      <w:pPr>
        <w:spacing w:after="0" w:line="240" w:lineRule="auto"/>
        <w:jc w:val="both"/>
        <w:rPr>
          <w:rFonts w:ascii="Arial" w:hAnsi="Arial" w:cs="Arial"/>
          <w:lang w:bidi="es-ES"/>
        </w:rPr>
      </w:pPr>
    </w:p>
    <w:p w:rsidR="009201BC" w:rsidRPr="00CF7DD0" w:rsidRDefault="009201BC" w:rsidP="009201BC">
      <w:pPr>
        <w:autoSpaceDE w:val="0"/>
        <w:autoSpaceDN w:val="0"/>
        <w:adjustRightInd w:val="0"/>
        <w:spacing w:after="0" w:line="240" w:lineRule="auto"/>
        <w:rPr>
          <w:rFonts w:ascii="Arial" w:hAnsi="Arial" w:cs="Arial"/>
          <w:bCs/>
        </w:rPr>
      </w:pPr>
      <w:r w:rsidRPr="00CF7DD0">
        <w:rPr>
          <w:rFonts w:ascii="Arial" w:hAnsi="Arial" w:cs="Arial"/>
          <w:lang w:bidi="es-ES"/>
        </w:rPr>
        <w:tab/>
      </w:r>
      <w:r w:rsidR="00CE681C">
        <w:rPr>
          <w:rFonts w:ascii="Arial" w:hAnsi="Arial" w:cs="Arial"/>
          <w:lang w:bidi="es-ES"/>
        </w:rPr>
        <w:t xml:space="preserve"> </w:t>
      </w:r>
      <w:r w:rsidRPr="00CF7DD0">
        <w:rPr>
          <w:rFonts w:ascii="Arial" w:hAnsi="Arial" w:cs="Arial"/>
          <w:bCs/>
        </w:rPr>
        <w:t>Donde:</w:t>
      </w:r>
    </w:p>
    <w:p w:rsidR="009201BC" w:rsidRPr="00F616F5" w:rsidRDefault="009201BC" w:rsidP="002F0775">
      <w:pPr>
        <w:spacing w:after="0" w:line="240" w:lineRule="auto"/>
        <w:jc w:val="both"/>
        <w:rPr>
          <w:rFonts w:ascii="Arial" w:hAnsi="Arial" w:cs="Arial"/>
          <w:i/>
          <w:iCs/>
        </w:rPr>
      </w:pPr>
      <w:r w:rsidRPr="00CF7DD0">
        <w:rPr>
          <w:rFonts w:ascii="Arial" w:hAnsi="Arial" w:cs="Arial"/>
          <w:i/>
          <w:iCs/>
        </w:rPr>
        <w:t xml:space="preserve">                      </w:t>
      </w:r>
      <w:r w:rsidR="00CE681C">
        <w:rPr>
          <w:rFonts w:ascii="Arial" w:hAnsi="Arial" w:cs="Arial"/>
          <w:i/>
          <w:iCs/>
        </w:rPr>
        <w:t xml:space="preserve"> </w:t>
      </w:r>
      <w:r w:rsidRPr="00CF7DD0">
        <w:rPr>
          <w:rFonts w:ascii="Arial" w:hAnsi="Arial" w:cs="Arial"/>
          <w:i/>
          <w:iCs/>
        </w:rPr>
        <w:t xml:space="preserve">PEA= Plazo entrega oferta analizada </w:t>
      </w:r>
    </w:p>
    <w:p w:rsidR="00FF2F9F" w:rsidRDefault="00FF2F9F" w:rsidP="00863DC7">
      <w:pPr>
        <w:autoSpaceDE w:val="0"/>
        <w:autoSpaceDN w:val="0"/>
        <w:adjustRightInd w:val="0"/>
        <w:spacing w:after="0" w:line="240" w:lineRule="auto"/>
        <w:ind w:firstLine="708"/>
        <w:rPr>
          <w:rFonts w:ascii="Arial" w:hAnsi="Arial" w:cs="Arial"/>
          <w:b/>
          <w:bCs/>
        </w:rPr>
      </w:pPr>
    </w:p>
    <w:p w:rsidR="00FF2F9F" w:rsidRDefault="00FF2F9F" w:rsidP="00863DC7">
      <w:pPr>
        <w:autoSpaceDE w:val="0"/>
        <w:autoSpaceDN w:val="0"/>
        <w:adjustRightInd w:val="0"/>
        <w:spacing w:after="0" w:line="240" w:lineRule="auto"/>
        <w:ind w:firstLine="708"/>
        <w:rPr>
          <w:rFonts w:ascii="Arial" w:hAnsi="Arial" w:cs="Arial"/>
          <w:b/>
          <w:bCs/>
        </w:rPr>
      </w:pPr>
    </w:p>
    <w:p w:rsidR="00FF2F9F" w:rsidRDefault="00FF2F9F" w:rsidP="00863DC7">
      <w:pPr>
        <w:autoSpaceDE w:val="0"/>
        <w:autoSpaceDN w:val="0"/>
        <w:adjustRightInd w:val="0"/>
        <w:spacing w:after="0" w:line="240" w:lineRule="auto"/>
        <w:ind w:firstLine="708"/>
        <w:rPr>
          <w:rFonts w:ascii="Arial" w:hAnsi="Arial" w:cs="Arial"/>
          <w:b/>
          <w:bCs/>
        </w:rPr>
      </w:pPr>
    </w:p>
    <w:p w:rsidR="009201BC" w:rsidRPr="00CF7DD0" w:rsidRDefault="009201BC" w:rsidP="00863DC7">
      <w:pPr>
        <w:autoSpaceDE w:val="0"/>
        <w:autoSpaceDN w:val="0"/>
        <w:adjustRightInd w:val="0"/>
        <w:spacing w:after="0" w:line="240" w:lineRule="auto"/>
        <w:ind w:firstLine="708"/>
        <w:rPr>
          <w:rFonts w:ascii="Arial" w:hAnsi="Arial" w:cs="Arial"/>
          <w:b/>
          <w:bCs/>
        </w:rPr>
      </w:pPr>
      <w:r w:rsidRPr="00CF7DD0">
        <w:rPr>
          <w:rFonts w:ascii="Arial" w:hAnsi="Arial" w:cs="Arial"/>
          <w:b/>
          <w:bCs/>
        </w:rPr>
        <w:lastRenderedPageBreak/>
        <w:t>1.3 - Por los aspectos técnicos (C):</w:t>
      </w:r>
    </w:p>
    <w:p w:rsidR="009201BC" w:rsidRPr="00CF7DD0" w:rsidRDefault="009201BC" w:rsidP="009201BC">
      <w:pPr>
        <w:autoSpaceDE w:val="0"/>
        <w:autoSpaceDN w:val="0"/>
        <w:adjustRightInd w:val="0"/>
        <w:spacing w:after="0" w:line="240" w:lineRule="auto"/>
        <w:ind w:firstLine="708"/>
        <w:rPr>
          <w:rFonts w:ascii="Arial" w:hAnsi="Arial" w:cs="Arial"/>
          <w:b/>
          <w:bCs/>
        </w:rPr>
      </w:pPr>
    </w:p>
    <w:p w:rsidR="009201BC" w:rsidRPr="00CF7DD0" w:rsidRDefault="009201BC" w:rsidP="009201BC">
      <w:pPr>
        <w:autoSpaceDE w:val="0"/>
        <w:autoSpaceDN w:val="0"/>
        <w:adjustRightInd w:val="0"/>
        <w:spacing w:after="0" w:line="240" w:lineRule="auto"/>
        <w:ind w:firstLine="708"/>
        <w:rPr>
          <w:rFonts w:ascii="Arial" w:hAnsi="Arial" w:cs="Arial"/>
        </w:rPr>
      </w:pPr>
      <w:r w:rsidRPr="00CF7DD0">
        <w:rPr>
          <w:rFonts w:ascii="Arial" w:hAnsi="Arial" w:cs="Arial"/>
        </w:rPr>
        <w:t>El análisis de los aspectos técnicos arrojará como resultado un total de veintiséis (26) puntos como máximo para cada oferta y se obtendrán sumando los puntos conseguidos de las comparaciones siguientes:</w:t>
      </w:r>
    </w:p>
    <w:p w:rsidR="009201BC" w:rsidRPr="00CF7DD0" w:rsidRDefault="009201BC" w:rsidP="009201BC">
      <w:pPr>
        <w:autoSpaceDE w:val="0"/>
        <w:autoSpaceDN w:val="0"/>
        <w:adjustRightInd w:val="0"/>
        <w:spacing w:after="0" w:line="240" w:lineRule="auto"/>
        <w:rPr>
          <w:rFonts w:ascii="Arial" w:hAnsi="Arial" w:cs="Arial"/>
        </w:rPr>
      </w:pPr>
      <w:r w:rsidRPr="00CF7DD0">
        <w:rPr>
          <w:rFonts w:ascii="Arial" w:hAnsi="Arial" w:cs="Arial"/>
        </w:rPr>
        <w:t>Mayor potencia del motor (1.3.1.-), mayor cilindrad del motor (1.3.2.-), y eje de tracción trasera (1.3.3.-).-</w:t>
      </w:r>
    </w:p>
    <w:p w:rsidR="009201BC" w:rsidRPr="00CF7DD0" w:rsidRDefault="009201BC" w:rsidP="009201BC">
      <w:pPr>
        <w:autoSpaceDE w:val="0"/>
        <w:autoSpaceDN w:val="0"/>
        <w:adjustRightInd w:val="0"/>
        <w:spacing w:after="0" w:line="240" w:lineRule="auto"/>
        <w:ind w:firstLine="708"/>
        <w:rPr>
          <w:rFonts w:ascii="Arial" w:hAnsi="Arial" w:cs="Arial"/>
          <w:b/>
          <w:bCs/>
        </w:rPr>
      </w:pPr>
    </w:p>
    <w:p w:rsidR="009201BC" w:rsidRPr="00CF7DD0" w:rsidRDefault="009201BC" w:rsidP="009201BC">
      <w:pPr>
        <w:autoSpaceDE w:val="0"/>
        <w:autoSpaceDN w:val="0"/>
        <w:adjustRightInd w:val="0"/>
        <w:spacing w:after="0" w:line="240" w:lineRule="auto"/>
        <w:ind w:firstLine="708"/>
        <w:rPr>
          <w:rFonts w:ascii="Arial" w:hAnsi="Arial" w:cs="Arial"/>
          <w:b/>
          <w:bCs/>
        </w:rPr>
      </w:pPr>
      <w:r w:rsidRPr="00CF7DD0">
        <w:rPr>
          <w:rFonts w:ascii="Arial" w:hAnsi="Arial" w:cs="Arial"/>
          <w:b/>
          <w:bCs/>
        </w:rPr>
        <w:t>1.3.1. - Mayor potencia del motor (C-1):</w:t>
      </w:r>
    </w:p>
    <w:p w:rsidR="009201BC" w:rsidRPr="00CF7DD0" w:rsidRDefault="009201BC" w:rsidP="009201BC">
      <w:pPr>
        <w:pStyle w:val="Sinespaciado"/>
        <w:ind w:firstLine="708"/>
        <w:jc w:val="both"/>
        <w:rPr>
          <w:rFonts w:ascii="Arial" w:hAnsi="Arial" w:cs="Arial"/>
        </w:rPr>
      </w:pPr>
    </w:p>
    <w:p w:rsidR="009201BC" w:rsidRPr="00CF7DD0" w:rsidRDefault="009201BC" w:rsidP="009201BC">
      <w:pPr>
        <w:pStyle w:val="Sinespaciado"/>
        <w:ind w:firstLine="708"/>
        <w:jc w:val="both"/>
        <w:rPr>
          <w:rFonts w:ascii="Arial" w:hAnsi="Arial" w:cs="Arial"/>
        </w:rPr>
      </w:pPr>
      <w:r w:rsidRPr="00CF7DD0">
        <w:rPr>
          <w:rFonts w:ascii="Arial" w:hAnsi="Arial" w:cs="Arial"/>
        </w:rPr>
        <w:t>La oferta que cotice el vehículo con el motor de mayor potencia obtendrá doce (12) puntos que será la mayor calificación. Al resto de las ofertas se le asignara una puntuación que resultará de la siguiente ecuación:</w:t>
      </w:r>
    </w:p>
    <w:p w:rsidR="009201BC" w:rsidRPr="00CF7DD0" w:rsidRDefault="009201BC" w:rsidP="009201BC">
      <w:pPr>
        <w:pStyle w:val="Sinespaciado"/>
        <w:ind w:firstLine="708"/>
        <w:jc w:val="both"/>
        <w:rPr>
          <w:rFonts w:ascii="Arial" w:hAnsi="Arial" w:cs="Arial"/>
        </w:rPr>
      </w:pPr>
    </w:p>
    <w:p w:rsidR="009201BC" w:rsidRPr="009201BC" w:rsidRDefault="009201BC" w:rsidP="009201BC">
      <w:pPr>
        <w:spacing w:after="0" w:line="240" w:lineRule="auto"/>
        <w:ind w:firstLine="708"/>
        <w:jc w:val="both"/>
        <w:rPr>
          <w:rFonts w:ascii="Arial" w:hAnsi="Arial" w:cs="Arial"/>
          <w:bCs/>
          <w:u w:val="single"/>
        </w:rPr>
      </w:pPr>
      <w:r w:rsidRPr="009201BC">
        <w:rPr>
          <w:rFonts w:ascii="Arial" w:hAnsi="Arial" w:cs="Arial"/>
          <w:bCs/>
        </w:rPr>
        <w:t xml:space="preserve">Por mayor potencia =  </w:t>
      </w:r>
      <w:r w:rsidRPr="00CF7DD0">
        <w:rPr>
          <w:rFonts w:ascii="Arial" w:hAnsi="Arial" w:cs="Arial"/>
          <w:bCs/>
          <w:u w:val="single"/>
        </w:rPr>
        <w:t>12</w:t>
      </w:r>
      <w:r w:rsidRPr="009201BC">
        <w:rPr>
          <w:rFonts w:ascii="Arial" w:hAnsi="Arial" w:cs="Arial"/>
          <w:bCs/>
          <w:u w:val="single"/>
        </w:rPr>
        <w:t xml:space="preserve"> x Potencia oferta analizada</w:t>
      </w:r>
    </w:p>
    <w:p w:rsidR="009201BC" w:rsidRPr="00CF7DD0" w:rsidRDefault="009201BC" w:rsidP="009201BC">
      <w:pPr>
        <w:spacing w:after="0" w:line="240" w:lineRule="auto"/>
        <w:jc w:val="both"/>
        <w:rPr>
          <w:rFonts w:ascii="Arial" w:hAnsi="Arial" w:cs="Arial"/>
        </w:rPr>
      </w:pPr>
      <w:r w:rsidRPr="009201BC">
        <w:rPr>
          <w:rFonts w:ascii="Arial" w:hAnsi="Arial" w:cs="Arial"/>
        </w:rPr>
        <w:t xml:space="preserve">                                                     Mayor potencia cotizada</w:t>
      </w:r>
    </w:p>
    <w:p w:rsidR="009201BC" w:rsidRPr="00CF7DD0" w:rsidRDefault="009201BC" w:rsidP="009201BC">
      <w:pPr>
        <w:spacing w:after="0" w:line="240" w:lineRule="auto"/>
        <w:jc w:val="both"/>
        <w:rPr>
          <w:rFonts w:ascii="Arial" w:hAnsi="Arial" w:cs="Arial"/>
        </w:rPr>
      </w:pPr>
    </w:p>
    <w:p w:rsidR="009201BC" w:rsidRPr="00CF7DD0" w:rsidRDefault="009201BC" w:rsidP="009201BC">
      <w:pPr>
        <w:autoSpaceDE w:val="0"/>
        <w:autoSpaceDN w:val="0"/>
        <w:adjustRightInd w:val="0"/>
        <w:spacing w:after="0" w:line="240" w:lineRule="auto"/>
        <w:ind w:firstLine="708"/>
        <w:rPr>
          <w:rFonts w:ascii="Arial" w:hAnsi="Arial" w:cs="Arial"/>
          <w:b/>
          <w:bCs/>
        </w:rPr>
      </w:pPr>
      <w:r w:rsidRPr="00CF7DD0">
        <w:rPr>
          <w:rFonts w:ascii="Arial" w:hAnsi="Arial" w:cs="Arial"/>
          <w:b/>
          <w:bCs/>
        </w:rPr>
        <w:t>1.3.2. - Mayor torque del motor (C-2):</w:t>
      </w:r>
    </w:p>
    <w:p w:rsidR="009201BC" w:rsidRPr="00CF7DD0" w:rsidRDefault="009201BC" w:rsidP="009201BC">
      <w:pPr>
        <w:spacing w:after="0" w:line="240" w:lineRule="auto"/>
        <w:jc w:val="both"/>
        <w:rPr>
          <w:rFonts w:ascii="Arial" w:hAnsi="Arial" w:cs="Arial"/>
        </w:rPr>
      </w:pPr>
    </w:p>
    <w:p w:rsidR="009201BC" w:rsidRPr="009201BC" w:rsidRDefault="009201BC" w:rsidP="009201BC">
      <w:pPr>
        <w:spacing w:after="0" w:line="240" w:lineRule="auto"/>
        <w:ind w:firstLine="708"/>
        <w:jc w:val="both"/>
        <w:rPr>
          <w:rFonts w:ascii="Arial" w:hAnsi="Arial" w:cs="Arial"/>
        </w:rPr>
      </w:pPr>
      <w:r w:rsidRPr="00CF7DD0">
        <w:rPr>
          <w:rFonts w:ascii="Arial" w:hAnsi="Arial" w:cs="Arial"/>
        </w:rPr>
        <w:t>La oferta que cotice el vehículo con el motor de mayor torque obtendrá doce (12) puntos que será la mayor calificación. Al resto de las ofertas se le asignara una puntuación que resultará de la siguiente ecuación:</w:t>
      </w:r>
    </w:p>
    <w:p w:rsidR="009201BC" w:rsidRPr="00CF7DD0" w:rsidRDefault="009201BC" w:rsidP="009201BC">
      <w:pPr>
        <w:pStyle w:val="Sinespaciado"/>
        <w:ind w:firstLine="708"/>
        <w:jc w:val="both"/>
        <w:rPr>
          <w:rFonts w:ascii="Arial" w:hAnsi="Arial" w:cs="Arial"/>
        </w:rPr>
      </w:pPr>
    </w:p>
    <w:p w:rsidR="009201BC" w:rsidRPr="009201BC" w:rsidRDefault="009201BC" w:rsidP="009201BC">
      <w:pPr>
        <w:spacing w:after="0" w:line="240" w:lineRule="auto"/>
        <w:ind w:firstLine="708"/>
        <w:jc w:val="both"/>
        <w:rPr>
          <w:rFonts w:ascii="Arial" w:hAnsi="Arial" w:cs="Arial"/>
          <w:bCs/>
          <w:u w:val="single"/>
        </w:rPr>
      </w:pPr>
      <w:r w:rsidRPr="00CF7DD0">
        <w:rPr>
          <w:rFonts w:ascii="Arial" w:hAnsi="Arial" w:cs="Arial"/>
          <w:bCs/>
        </w:rPr>
        <w:t>Por mayor torque</w:t>
      </w:r>
      <w:r w:rsidRPr="009201BC">
        <w:rPr>
          <w:rFonts w:ascii="Arial" w:hAnsi="Arial" w:cs="Arial"/>
          <w:bCs/>
        </w:rPr>
        <w:t xml:space="preserve"> =  </w:t>
      </w:r>
      <w:r w:rsidRPr="00CF7DD0">
        <w:rPr>
          <w:rFonts w:ascii="Arial" w:hAnsi="Arial" w:cs="Arial"/>
          <w:bCs/>
          <w:u w:val="single"/>
        </w:rPr>
        <w:t>12</w:t>
      </w:r>
      <w:r w:rsidRPr="009201BC">
        <w:rPr>
          <w:rFonts w:ascii="Arial" w:hAnsi="Arial" w:cs="Arial"/>
          <w:bCs/>
          <w:u w:val="single"/>
        </w:rPr>
        <w:t xml:space="preserve"> x </w:t>
      </w:r>
      <w:r w:rsidRPr="00CF7DD0">
        <w:rPr>
          <w:rFonts w:ascii="Arial" w:hAnsi="Arial" w:cs="Arial"/>
          <w:bCs/>
          <w:u w:val="single"/>
        </w:rPr>
        <w:t>Torque</w:t>
      </w:r>
      <w:r w:rsidRPr="009201BC">
        <w:rPr>
          <w:rFonts w:ascii="Arial" w:hAnsi="Arial" w:cs="Arial"/>
          <w:bCs/>
          <w:u w:val="single"/>
        </w:rPr>
        <w:t xml:space="preserve"> oferta analizada</w:t>
      </w:r>
    </w:p>
    <w:p w:rsidR="009201BC" w:rsidRPr="00CF7DD0" w:rsidRDefault="009201BC" w:rsidP="009201BC">
      <w:pPr>
        <w:pStyle w:val="Sinespaciado"/>
        <w:ind w:firstLine="708"/>
        <w:jc w:val="both"/>
        <w:rPr>
          <w:rFonts w:ascii="Arial" w:hAnsi="Arial" w:cs="Arial"/>
        </w:rPr>
      </w:pPr>
      <w:r w:rsidRPr="00CF7DD0">
        <w:rPr>
          <w:rFonts w:ascii="Arial" w:hAnsi="Arial" w:cs="Arial"/>
        </w:rPr>
        <w:t xml:space="preserve">                                       Mayor torque cotizada</w:t>
      </w:r>
    </w:p>
    <w:p w:rsidR="009201BC" w:rsidRPr="00CF7DD0" w:rsidRDefault="009201BC" w:rsidP="009201BC">
      <w:pPr>
        <w:pStyle w:val="Sinespaciado"/>
        <w:jc w:val="both"/>
        <w:rPr>
          <w:rFonts w:ascii="Arial" w:hAnsi="Arial" w:cs="Arial"/>
        </w:rPr>
      </w:pPr>
    </w:p>
    <w:p w:rsidR="00CF7DD0" w:rsidRPr="00CF7DD0" w:rsidRDefault="00CF7DD0" w:rsidP="00CF7DD0">
      <w:pPr>
        <w:autoSpaceDE w:val="0"/>
        <w:autoSpaceDN w:val="0"/>
        <w:adjustRightInd w:val="0"/>
        <w:spacing w:after="0" w:line="240" w:lineRule="auto"/>
        <w:ind w:firstLine="708"/>
        <w:rPr>
          <w:rFonts w:ascii="Arial" w:hAnsi="Arial" w:cs="Arial"/>
          <w:b/>
          <w:bCs/>
        </w:rPr>
      </w:pPr>
      <w:r w:rsidRPr="00CF7DD0">
        <w:rPr>
          <w:rFonts w:ascii="Arial" w:hAnsi="Arial" w:cs="Arial"/>
          <w:b/>
          <w:bCs/>
        </w:rPr>
        <w:t>1.3.3. - Eje de tracción trasera (C-3):</w:t>
      </w:r>
    </w:p>
    <w:p w:rsidR="00CF7DD0" w:rsidRPr="00CF7DD0" w:rsidRDefault="00CF7DD0" w:rsidP="00CF7DD0">
      <w:pPr>
        <w:autoSpaceDE w:val="0"/>
        <w:autoSpaceDN w:val="0"/>
        <w:adjustRightInd w:val="0"/>
        <w:spacing w:after="0" w:line="240" w:lineRule="auto"/>
        <w:rPr>
          <w:rFonts w:ascii="Arial" w:hAnsi="Arial" w:cs="Arial"/>
        </w:rPr>
      </w:pPr>
    </w:p>
    <w:p w:rsidR="00CF7DD0" w:rsidRPr="00CF7DD0" w:rsidRDefault="00CF7DD0" w:rsidP="00CF7DD0">
      <w:pPr>
        <w:autoSpaceDE w:val="0"/>
        <w:autoSpaceDN w:val="0"/>
        <w:adjustRightInd w:val="0"/>
        <w:spacing w:after="0" w:line="240" w:lineRule="auto"/>
        <w:ind w:firstLine="708"/>
        <w:rPr>
          <w:rFonts w:ascii="Arial" w:hAnsi="Arial" w:cs="Arial"/>
        </w:rPr>
      </w:pPr>
      <w:r w:rsidRPr="00CF7DD0">
        <w:rPr>
          <w:rFonts w:ascii="Arial" w:hAnsi="Arial" w:cs="Arial"/>
        </w:rPr>
        <w:t>A la oferta que presente un vehículo con tracción trasera se le asignaran dos (2) puntos, en cambio a la que ofrezca una unidad con el eje motriz delantero no se le asignara puntaje en este aspecto.-</w:t>
      </w:r>
    </w:p>
    <w:p w:rsidR="00CF7DD0" w:rsidRPr="00CF7DD0" w:rsidRDefault="00CF7DD0" w:rsidP="00CF7DD0">
      <w:pPr>
        <w:autoSpaceDE w:val="0"/>
        <w:autoSpaceDN w:val="0"/>
        <w:adjustRightInd w:val="0"/>
        <w:spacing w:after="0" w:line="240" w:lineRule="auto"/>
        <w:rPr>
          <w:rFonts w:ascii="Arial" w:hAnsi="Arial" w:cs="Arial"/>
          <w:b/>
          <w:bCs/>
        </w:rPr>
      </w:pPr>
    </w:p>
    <w:p w:rsidR="00CF7DD0" w:rsidRPr="00CF7DD0" w:rsidRDefault="00CF7DD0" w:rsidP="00CF7DD0">
      <w:pPr>
        <w:autoSpaceDE w:val="0"/>
        <w:autoSpaceDN w:val="0"/>
        <w:adjustRightInd w:val="0"/>
        <w:spacing w:after="0" w:line="240" w:lineRule="auto"/>
        <w:ind w:firstLine="708"/>
        <w:rPr>
          <w:rFonts w:ascii="Arial" w:hAnsi="Arial" w:cs="Arial"/>
          <w:b/>
          <w:bCs/>
        </w:rPr>
      </w:pPr>
      <w:r w:rsidRPr="00CF7DD0">
        <w:rPr>
          <w:rFonts w:ascii="Arial" w:hAnsi="Arial" w:cs="Arial"/>
          <w:b/>
          <w:bCs/>
        </w:rPr>
        <w:t>1.4. - Por servicio técnico mecánico (D):</w:t>
      </w:r>
    </w:p>
    <w:p w:rsidR="00CF7DD0" w:rsidRPr="00CF7DD0" w:rsidRDefault="00CF7DD0" w:rsidP="00CF7DD0">
      <w:pPr>
        <w:pStyle w:val="Sinespaciado"/>
        <w:jc w:val="both"/>
        <w:rPr>
          <w:rFonts w:ascii="Arial" w:hAnsi="Arial" w:cs="Arial"/>
        </w:rPr>
      </w:pPr>
    </w:p>
    <w:p w:rsidR="00CF7DD0" w:rsidRDefault="00CF7DD0" w:rsidP="00CF7DD0">
      <w:pPr>
        <w:pStyle w:val="Sinespaciado"/>
        <w:ind w:firstLine="708"/>
        <w:jc w:val="both"/>
        <w:rPr>
          <w:rFonts w:ascii="Arial" w:hAnsi="Arial" w:cs="Arial"/>
        </w:rPr>
      </w:pPr>
      <w:r w:rsidRPr="00CF7DD0">
        <w:rPr>
          <w:rFonts w:ascii="Arial" w:hAnsi="Arial" w:cs="Arial"/>
        </w:rPr>
        <w:t xml:space="preserve">La oferta que posea servicio técnico mecánico instalado con venta de repuestos en la Provincia, en funcionamiento a la fecha de la Licitación, obtiene un (1) punto. Si no posee, </w:t>
      </w:r>
      <w:r w:rsidRPr="00CF7DD0">
        <w:rPr>
          <w:rFonts w:ascii="Arial" w:hAnsi="Arial" w:cs="Arial"/>
          <w:b/>
          <w:bCs/>
        </w:rPr>
        <w:t xml:space="preserve">No </w:t>
      </w:r>
      <w:r w:rsidRPr="00CF7DD0">
        <w:rPr>
          <w:rFonts w:ascii="Arial" w:hAnsi="Arial" w:cs="Arial"/>
        </w:rPr>
        <w:t>obtiene puntaje por este concepto.-</w:t>
      </w:r>
    </w:p>
    <w:p w:rsidR="00677401" w:rsidRPr="00677401" w:rsidRDefault="00677401" w:rsidP="00D55516">
      <w:pPr>
        <w:pStyle w:val="Sinespaciado"/>
        <w:jc w:val="both"/>
        <w:rPr>
          <w:rFonts w:ascii="Arial" w:hAnsi="Arial" w:cs="Arial"/>
          <w:b/>
        </w:rPr>
      </w:pPr>
    </w:p>
    <w:sectPr w:rsidR="00677401" w:rsidRPr="00677401" w:rsidSect="003158FC">
      <w:headerReference w:type="default" r:id="rId8"/>
      <w:pgSz w:w="12240" w:h="20160" w:code="5"/>
      <w:pgMar w:top="1417" w:right="616"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385C" w:rsidRDefault="0088385C" w:rsidP="00C90081">
      <w:pPr>
        <w:spacing w:after="0" w:line="240" w:lineRule="auto"/>
      </w:pPr>
      <w:r>
        <w:separator/>
      </w:r>
    </w:p>
  </w:endnote>
  <w:endnote w:type="continuationSeparator" w:id="0">
    <w:p w:rsidR="0088385C" w:rsidRDefault="0088385C" w:rsidP="00C900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385C" w:rsidRDefault="0088385C" w:rsidP="00C90081">
      <w:pPr>
        <w:spacing w:after="0" w:line="240" w:lineRule="auto"/>
      </w:pPr>
      <w:r>
        <w:separator/>
      </w:r>
    </w:p>
  </w:footnote>
  <w:footnote w:type="continuationSeparator" w:id="0">
    <w:p w:rsidR="0088385C" w:rsidRDefault="0088385C" w:rsidP="00C900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778" w:rsidRDefault="008E01AD" w:rsidP="00315778">
    <w:pPr>
      <w:tabs>
        <w:tab w:val="left" w:pos="288"/>
        <w:tab w:val="left" w:pos="1008"/>
        <w:tab w:val="left" w:pos="1728"/>
        <w:tab w:val="left" w:pos="2448"/>
        <w:tab w:val="left" w:pos="3168"/>
        <w:tab w:val="left" w:pos="4608"/>
        <w:tab w:val="left" w:pos="5328"/>
        <w:tab w:val="left" w:pos="6048"/>
        <w:tab w:val="left" w:pos="6768"/>
      </w:tabs>
      <w:spacing w:after="0" w:line="240" w:lineRule="auto"/>
      <w:rPr>
        <w:rFonts w:ascii="Arial" w:eastAsia="Times New Roman" w:hAnsi="Arial" w:cs="Arial"/>
        <w:b/>
        <w:sz w:val="20"/>
        <w:szCs w:val="20"/>
        <w:lang w:val="es-ES" w:eastAsia="es-ES"/>
      </w:rPr>
    </w:pPr>
    <w:r>
      <w:rPr>
        <w:rFonts w:ascii="Arial" w:eastAsia="Times New Roman" w:hAnsi="Arial" w:cs="Times New Roman"/>
        <w:noProof/>
        <w:lang w:val="es-ES" w:eastAsia="es-ES"/>
      </w:rPr>
      <mc:AlternateContent>
        <mc:Choice Requires="wps">
          <w:drawing>
            <wp:anchor distT="0" distB="0" distL="114300" distR="114300" simplePos="0" relativeHeight="251659264" behindDoc="0" locked="0" layoutInCell="1" allowOverlap="1" wp14:anchorId="292E53A2" wp14:editId="714B3FBF">
              <wp:simplePos x="0" y="0"/>
              <wp:positionH relativeFrom="column">
                <wp:posOffset>3749040</wp:posOffset>
              </wp:positionH>
              <wp:positionV relativeFrom="paragraph">
                <wp:posOffset>179070</wp:posOffset>
              </wp:positionV>
              <wp:extent cx="2930525" cy="619125"/>
              <wp:effectExtent l="0" t="0" r="3175" b="9525"/>
              <wp:wrapNone/>
              <wp:docPr id="6" name="Rectángulo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30525" cy="619125"/>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15778" w:rsidRPr="009F1B74" w:rsidRDefault="00315778" w:rsidP="00315778">
                          <w:pPr>
                            <w:jc w:val="center"/>
                            <w:rPr>
                              <w:rFonts w:ascii="Times New Roman" w:hAnsi="Times New Roman" w:cs="Times New Roman"/>
                              <w:b/>
                              <w:sz w:val="16"/>
                              <w:szCs w:val="16"/>
                            </w:rPr>
                          </w:pPr>
                          <w:r w:rsidRPr="009F1B74">
                            <w:rPr>
                              <w:rFonts w:ascii="Times New Roman" w:hAnsi="Times New Roman" w:cs="Times New Roman"/>
                              <w:b/>
                              <w:sz w:val="16"/>
                              <w:szCs w:val="16"/>
                            </w:rPr>
                            <w:t>“DONAR ÓRGANOS ES SALVAR VIDAS”.-</w:t>
                          </w:r>
                        </w:p>
                        <w:p w:rsidR="008E01AD" w:rsidRPr="00315778" w:rsidRDefault="00315778" w:rsidP="00315778">
                          <w:pPr>
                            <w:spacing w:after="200" w:line="276" w:lineRule="auto"/>
                            <w:jc w:val="center"/>
                            <w:rPr>
                              <w:rFonts w:ascii="Times New Roman" w:eastAsiaTheme="minorEastAsia" w:hAnsi="Times New Roman" w:cs="Times New Roman"/>
                              <w:sz w:val="16"/>
                              <w:szCs w:val="16"/>
                              <w:lang w:eastAsia="es-AR"/>
                            </w:rPr>
                          </w:pPr>
                          <w:r w:rsidRPr="00315778">
                            <w:rPr>
                              <w:rFonts w:ascii="Times New Roman" w:eastAsiaTheme="minorEastAsia" w:hAnsi="Times New Roman" w:cs="Times New Roman"/>
                              <w:sz w:val="16"/>
                              <w:szCs w:val="16"/>
                              <w:lang w:eastAsia="es-AR"/>
                            </w:rPr>
                            <w:t xml:space="preserve"> </w:t>
                          </w:r>
                          <w:r w:rsidR="008E01AD" w:rsidRPr="00315778">
                            <w:rPr>
                              <w:rFonts w:ascii="Times New Roman" w:eastAsiaTheme="minorEastAsia" w:hAnsi="Times New Roman" w:cs="Times New Roman"/>
                              <w:sz w:val="16"/>
                              <w:szCs w:val="16"/>
                              <w:lang w:eastAsia="es-AR"/>
                            </w:rPr>
                            <w:t>“20</w:t>
                          </w:r>
                          <w:r w:rsidRPr="00315778">
                            <w:rPr>
                              <w:rFonts w:ascii="Times New Roman" w:eastAsiaTheme="minorEastAsia" w:hAnsi="Times New Roman" w:cs="Times New Roman"/>
                              <w:sz w:val="16"/>
                              <w:szCs w:val="16"/>
                              <w:lang w:eastAsia="es-AR"/>
                            </w:rPr>
                            <w:t>20</w:t>
                          </w:r>
                          <w:r w:rsidR="008E01AD" w:rsidRPr="00315778">
                            <w:rPr>
                              <w:rFonts w:ascii="Times New Roman" w:eastAsiaTheme="minorEastAsia" w:hAnsi="Times New Roman" w:cs="Times New Roman"/>
                              <w:sz w:val="16"/>
                              <w:szCs w:val="16"/>
                              <w:lang w:eastAsia="es-AR"/>
                            </w:rPr>
                            <w:t xml:space="preserve"> año del </w:t>
                          </w:r>
                          <w:r w:rsidRPr="00315778">
                            <w:rPr>
                              <w:rFonts w:ascii="Times New Roman" w:eastAsiaTheme="minorEastAsia" w:hAnsi="Times New Roman" w:cs="Times New Roman"/>
                              <w:sz w:val="16"/>
                              <w:szCs w:val="16"/>
                              <w:lang w:eastAsia="es-AR"/>
                            </w:rPr>
                            <w:t>Congreso Pedagógico</w:t>
                          </w:r>
                          <w:r w:rsidR="008E01AD" w:rsidRPr="00315778">
                            <w:rPr>
                              <w:rFonts w:ascii="Times New Roman" w:eastAsiaTheme="minorEastAsia" w:hAnsi="Times New Roman" w:cs="Times New Roman"/>
                              <w:sz w:val="16"/>
                              <w:szCs w:val="16"/>
                              <w:lang w:eastAsia="es-AR"/>
                            </w:rPr>
                            <w:t xml:space="preserve"> – Ley </w:t>
                          </w:r>
                          <w:r w:rsidRPr="00315778">
                            <w:rPr>
                              <w:rFonts w:ascii="Times New Roman" w:eastAsiaTheme="minorEastAsia" w:hAnsi="Times New Roman" w:cs="Times New Roman"/>
                              <w:sz w:val="16"/>
                              <w:szCs w:val="16"/>
                              <w:lang w:eastAsia="es-AR"/>
                            </w:rPr>
                            <w:t>N° 3114-A</w:t>
                          </w:r>
                          <w:r w:rsidR="008E01AD" w:rsidRPr="00315778">
                            <w:rPr>
                              <w:rFonts w:ascii="Times New Roman" w:eastAsiaTheme="minorEastAsia" w:hAnsi="Times New Roman" w:cs="Times New Roman"/>
                              <w:sz w:val="16"/>
                              <w:szCs w:val="16"/>
                              <w:lang w:eastAsia="es-AR"/>
                            </w:rPr>
                            <w:t>”</w:t>
                          </w:r>
                        </w:p>
                        <w:p w:rsidR="008E01AD" w:rsidRPr="00084412" w:rsidRDefault="008E01AD" w:rsidP="00C90081">
                          <w:pPr>
                            <w:pStyle w:val="Textoindependiente1"/>
                            <w:jc w:val="center"/>
                            <w:rPr>
                              <w:color w:val="0000FF"/>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E53A2" id="Rectángulo 12" o:spid="_x0000_s1026" style="position:absolute;margin-left:295.2pt;margin-top:14.1pt;width:230.75pt;height:4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" stroked="f" strokeweight="0">
              <v:textbox inset="0,0,0,0">
                <w:txbxContent>
                  <w:p w:rsidR="00315778" w:rsidRPr="009F1B74" w:rsidRDefault="00315778" w:rsidP="00315778">
                    <w:pPr>
                      <w:jc w:val="center"/>
                      <w:rPr>
                        <w:rFonts w:ascii="Times New Roman" w:hAnsi="Times New Roman" w:cs="Times New Roman"/>
                        <w:b/>
                        <w:sz w:val="16"/>
                        <w:szCs w:val="16"/>
                      </w:rPr>
                    </w:pPr>
                    <w:r w:rsidRPr="009F1B74">
                      <w:rPr>
                        <w:rFonts w:ascii="Times New Roman" w:hAnsi="Times New Roman" w:cs="Times New Roman"/>
                        <w:b/>
                        <w:sz w:val="16"/>
                        <w:szCs w:val="16"/>
                      </w:rPr>
                      <w:t>“DONAR ÓRGANOS ES SALVAR VIDAS”.-</w:t>
                    </w:r>
                  </w:p>
                  <w:p w:rsidR="008E01AD" w:rsidRPr="00315778" w:rsidRDefault="00315778" w:rsidP="00315778">
                    <w:pPr>
                      <w:spacing w:after="200" w:line="276" w:lineRule="auto"/>
                      <w:jc w:val="center"/>
                      <w:rPr>
                        <w:rFonts w:ascii="Times New Roman" w:eastAsiaTheme="minorEastAsia" w:hAnsi="Times New Roman" w:cs="Times New Roman"/>
                        <w:sz w:val="16"/>
                        <w:szCs w:val="16"/>
                        <w:lang w:eastAsia="es-AR"/>
                      </w:rPr>
                    </w:pPr>
                    <w:r w:rsidRPr="00315778">
                      <w:rPr>
                        <w:rFonts w:ascii="Times New Roman" w:eastAsiaTheme="minorEastAsia" w:hAnsi="Times New Roman" w:cs="Times New Roman"/>
                        <w:sz w:val="16"/>
                        <w:szCs w:val="16"/>
                        <w:lang w:eastAsia="es-AR"/>
                      </w:rPr>
                      <w:t xml:space="preserve"> </w:t>
                    </w:r>
                    <w:r w:rsidR="008E01AD" w:rsidRPr="00315778">
                      <w:rPr>
                        <w:rFonts w:ascii="Times New Roman" w:eastAsiaTheme="minorEastAsia" w:hAnsi="Times New Roman" w:cs="Times New Roman"/>
                        <w:sz w:val="16"/>
                        <w:szCs w:val="16"/>
                        <w:lang w:eastAsia="es-AR"/>
                      </w:rPr>
                      <w:t>“20</w:t>
                    </w:r>
                    <w:r w:rsidRPr="00315778">
                      <w:rPr>
                        <w:rFonts w:ascii="Times New Roman" w:eastAsiaTheme="minorEastAsia" w:hAnsi="Times New Roman" w:cs="Times New Roman"/>
                        <w:sz w:val="16"/>
                        <w:szCs w:val="16"/>
                        <w:lang w:eastAsia="es-AR"/>
                      </w:rPr>
                      <w:t>20</w:t>
                    </w:r>
                    <w:r w:rsidR="008E01AD" w:rsidRPr="00315778">
                      <w:rPr>
                        <w:rFonts w:ascii="Times New Roman" w:eastAsiaTheme="minorEastAsia" w:hAnsi="Times New Roman" w:cs="Times New Roman"/>
                        <w:sz w:val="16"/>
                        <w:szCs w:val="16"/>
                        <w:lang w:eastAsia="es-AR"/>
                      </w:rPr>
                      <w:t xml:space="preserve"> año del </w:t>
                    </w:r>
                    <w:r w:rsidRPr="00315778">
                      <w:rPr>
                        <w:rFonts w:ascii="Times New Roman" w:eastAsiaTheme="minorEastAsia" w:hAnsi="Times New Roman" w:cs="Times New Roman"/>
                        <w:sz w:val="16"/>
                        <w:szCs w:val="16"/>
                        <w:lang w:eastAsia="es-AR"/>
                      </w:rPr>
                      <w:t>Congreso Pedagógico</w:t>
                    </w:r>
                    <w:r w:rsidR="008E01AD" w:rsidRPr="00315778">
                      <w:rPr>
                        <w:rFonts w:ascii="Times New Roman" w:eastAsiaTheme="minorEastAsia" w:hAnsi="Times New Roman" w:cs="Times New Roman"/>
                        <w:sz w:val="16"/>
                        <w:szCs w:val="16"/>
                        <w:lang w:eastAsia="es-AR"/>
                      </w:rPr>
                      <w:t xml:space="preserve"> – Ley </w:t>
                    </w:r>
                    <w:r w:rsidRPr="00315778">
                      <w:rPr>
                        <w:rFonts w:ascii="Times New Roman" w:eastAsiaTheme="minorEastAsia" w:hAnsi="Times New Roman" w:cs="Times New Roman"/>
                        <w:sz w:val="16"/>
                        <w:szCs w:val="16"/>
                        <w:lang w:eastAsia="es-AR"/>
                      </w:rPr>
                      <w:t>N° 3114-A</w:t>
                    </w:r>
                    <w:r w:rsidR="008E01AD" w:rsidRPr="00315778">
                      <w:rPr>
                        <w:rFonts w:ascii="Times New Roman" w:eastAsiaTheme="minorEastAsia" w:hAnsi="Times New Roman" w:cs="Times New Roman"/>
                        <w:sz w:val="16"/>
                        <w:szCs w:val="16"/>
                        <w:lang w:eastAsia="es-AR"/>
                      </w:rPr>
                      <w:t>”</w:t>
                    </w:r>
                  </w:p>
                  <w:p w:rsidR="008E01AD" w:rsidRPr="00084412" w:rsidRDefault="008E01AD" w:rsidP="00C90081">
                    <w:pPr>
                      <w:pStyle w:val="Textoindependiente1"/>
                      <w:jc w:val="center"/>
                      <w:rPr>
                        <w:color w:val="0000FF"/>
                        <w:sz w:val="18"/>
                        <w:szCs w:val="18"/>
                      </w:rPr>
                    </w:pPr>
                  </w:p>
                </w:txbxContent>
              </v:textbox>
            </v:rect>
          </w:pict>
        </mc:Fallback>
      </mc:AlternateContent>
    </w:r>
    <w:r>
      <w:rPr>
        <w:rFonts w:ascii="Arial" w:eastAsia="Times New Roman" w:hAnsi="Arial" w:cs="Arial"/>
        <w:b/>
        <w:sz w:val="20"/>
        <w:szCs w:val="20"/>
        <w:lang w:val="es-ES" w:eastAsia="es-ES"/>
      </w:rPr>
      <w:t xml:space="preserve">  </w:t>
    </w:r>
    <w:r w:rsidR="00315778">
      <w:rPr>
        <w:noProof/>
        <w:color w:val="0000FF"/>
        <w:sz w:val="18"/>
        <w:szCs w:val="18"/>
        <w:lang w:val="es-ES" w:eastAsia="es-ES"/>
      </w:rPr>
      <w:drawing>
        <wp:inline distT="0" distB="0" distL="0" distR="0" wp14:anchorId="79333DE4" wp14:editId="3DDA3BC1">
          <wp:extent cx="1581150" cy="438150"/>
          <wp:effectExtent l="0" t="0" r="0" b="0"/>
          <wp:docPr id="16" name="Imagen 5" descr="Descripción: http://www.vialidadchaco.net/home/images/logo-head.png">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Descripción: http://www.vialidadchaco.net/home/images/logo-head.png"/>
                  <pic:cNvPicPr>
                    <a:picLocks noChangeAspect="1" noChangeArrowheads="1"/>
                  </pic:cNvPicPr>
                </pic:nvPicPr>
                <pic:blipFill>
                  <a:blip r:embed="rId2"/>
                  <a:srcRect/>
                  <a:stretch>
                    <a:fillRect/>
                  </a:stretch>
                </pic:blipFill>
                <pic:spPr bwMode="auto">
                  <a:xfrm>
                    <a:off x="0" y="0"/>
                    <a:ext cx="1587192" cy="439824"/>
                  </a:xfrm>
                  <a:prstGeom prst="rect">
                    <a:avLst/>
                  </a:prstGeom>
                  <a:noFill/>
                  <a:ln w="9525">
                    <a:noFill/>
                    <a:miter lim="800000"/>
                    <a:headEnd/>
                    <a:tailEnd/>
                  </a:ln>
                </pic:spPr>
              </pic:pic>
            </a:graphicData>
          </a:graphic>
        </wp:inline>
      </w:drawing>
    </w:r>
    <w:r>
      <w:rPr>
        <w:rFonts w:ascii="Arial" w:eastAsia="Times New Roman" w:hAnsi="Arial" w:cs="Arial"/>
        <w:b/>
        <w:sz w:val="20"/>
        <w:szCs w:val="20"/>
        <w:lang w:val="es-ES" w:eastAsia="es-ES"/>
      </w:rPr>
      <w:t xml:space="preserve">                 </w:t>
    </w:r>
  </w:p>
  <w:p w:rsidR="00315778" w:rsidRDefault="00315778" w:rsidP="00315778">
    <w:pPr>
      <w:tabs>
        <w:tab w:val="left" w:pos="288"/>
        <w:tab w:val="left" w:pos="1008"/>
        <w:tab w:val="left" w:pos="1728"/>
        <w:tab w:val="left" w:pos="2448"/>
        <w:tab w:val="left" w:pos="3168"/>
        <w:tab w:val="left" w:pos="4608"/>
        <w:tab w:val="left" w:pos="5328"/>
        <w:tab w:val="left" w:pos="6048"/>
        <w:tab w:val="left" w:pos="6768"/>
      </w:tabs>
      <w:spacing w:after="0" w:line="240" w:lineRule="auto"/>
      <w:rPr>
        <w:rFonts w:ascii="Arial" w:eastAsia="Times New Roman" w:hAnsi="Arial" w:cs="Arial"/>
        <w:b/>
        <w:sz w:val="20"/>
        <w:szCs w:val="20"/>
        <w:lang w:val="es-ES" w:eastAsia="es-ES"/>
      </w:rPr>
    </w:pPr>
  </w:p>
  <w:p w:rsidR="008E01AD" w:rsidRPr="00C90081" w:rsidRDefault="008E01AD" w:rsidP="00315778">
    <w:pPr>
      <w:tabs>
        <w:tab w:val="left" w:pos="288"/>
        <w:tab w:val="left" w:pos="1008"/>
        <w:tab w:val="left" w:pos="1728"/>
        <w:tab w:val="left" w:pos="2448"/>
        <w:tab w:val="left" w:pos="3168"/>
        <w:tab w:val="left" w:pos="4608"/>
        <w:tab w:val="left" w:pos="5328"/>
        <w:tab w:val="left" w:pos="6048"/>
        <w:tab w:val="left" w:pos="6768"/>
      </w:tabs>
      <w:spacing w:after="0" w:line="240" w:lineRule="auto"/>
      <w:rPr>
        <w:rFonts w:ascii="Arial" w:eastAsia="Times New Roman" w:hAnsi="Arial" w:cs="Arial"/>
        <w:b/>
        <w:sz w:val="20"/>
        <w:szCs w:val="20"/>
        <w:lang w:val="es-ES" w:eastAsia="es-ES"/>
      </w:rPr>
    </w:pPr>
    <w:r w:rsidRPr="001575C4">
      <w:rPr>
        <w:rFonts w:ascii="Arial" w:eastAsia="Times New Roman" w:hAnsi="Arial" w:cs="Arial"/>
        <w:b/>
        <w:noProof/>
        <w:sz w:val="20"/>
        <w:szCs w:val="20"/>
        <w:lang w:val="es-ES" w:eastAsia="es-ES"/>
      </w:rPr>
      <mc:AlternateContent>
        <mc:Choice Requires="wps">
          <w:drawing>
            <wp:anchor distT="0" distB="0" distL="114300" distR="114300" simplePos="0" relativeHeight="251660288" behindDoc="0" locked="0" layoutInCell="1" allowOverlap="1" wp14:anchorId="61F1B4A3" wp14:editId="10ABBFF6">
              <wp:simplePos x="0" y="0"/>
              <wp:positionH relativeFrom="margin">
                <wp:align>left</wp:align>
              </wp:positionH>
              <wp:positionV relativeFrom="paragraph">
                <wp:posOffset>58420</wp:posOffset>
              </wp:positionV>
              <wp:extent cx="6410325" cy="0"/>
              <wp:effectExtent l="0" t="0" r="28575" b="19050"/>
              <wp:wrapNone/>
              <wp:docPr id="1" name="Conector recto 1"/>
              <wp:cNvGraphicFramePr/>
              <a:graphic xmlns:a="http://schemas.openxmlformats.org/drawingml/2006/main">
                <a:graphicData uri="http://schemas.microsoft.com/office/word/2010/wordprocessingShape">
                  <wps:wsp>
                    <wps:cNvCnPr/>
                    <wps:spPr>
                      <a:xfrm>
                        <a:off x="0" y="0"/>
                        <a:ext cx="64103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6DC9B0A" id="Conector recto 1" o:spid="_x0000_s1026" style="position:absolute;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4.6pt" to="504.75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" strokecolor="black [3213]" strokeweight=".5pt">
              <v:stroke joinstyle="miter"/>
              <w10:wrap anchorx="margin"/>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0E0489"/>
    <w:multiLevelType w:val="hybridMultilevel"/>
    <w:tmpl w:val="6C30EAD6"/>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 w15:restartNumberingAfterBreak="0">
    <w:nsid w:val="57605895"/>
    <w:multiLevelType w:val="hybridMultilevel"/>
    <w:tmpl w:val="A69C57F2"/>
    <w:lvl w:ilvl="0" w:tplc="8B0836CC">
      <w:numFmt w:val="bullet"/>
      <w:lvlText w:val=""/>
      <w:lvlJc w:val="left"/>
      <w:pPr>
        <w:ind w:left="720" w:hanging="360"/>
      </w:pPr>
      <w:rPr>
        <w:rFonts w:ascii="Symbol" w:eastAsiaTheme="minorHAnsi" w:hAnsi="Symbol" w:cs="Aria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 w15:restartNumberingAfterBreak="0">
    <w:nsid w:val="649C7784"/>
    <w:multiLevelType w:val="hybridMultilevel"/>
    <w:tmpl w:val="921E2F1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 w15:restartNumberingAfterBreak="0">
    <w:nsid w:val="65DA33FC"/>
    <w:multiLevelType w:val="hybridMultilevel"/>
    <w:tmpl w:val="26C4A0CE"/>
    <w:lvl w:ilvl="0" w:tplc="2C0A0017">
      <w:start w:val="1"/>
      <w:numFmt w:val="lowerLetter"/>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081"/>
    <w:rsid w:val="00016879"/>
    <w:rsid w:val="00016D66"/>
    <w:rsid w:val="00031AC0"/>
    <w:rsid w:val="00053083"/>
    <w:rsid w:val="000673F4"/>
    <w:rsid w:val="000815A5"/>
    <w:rsid w:val="00090DEC"/>
    <w:rsid w:val="00093248"/>
    <w:rsid w:val="00094490"/>
    <w:rsid w:val="000A22CC"/>
    <w:rsid w:val="000A2FDE"/>
    <w:rsid w:val="000B13CF"/>
    <w:rsid w:val="000B5102"/>
    <w:rsid w:val="000C0E39"/>
    <w:rsid w:val="000D1D65"/>
    <w:rsid w:val="000D549A"/>
    <w:rsid w:val="000E48EE"/>
    <w:rsid w:val="000F19C6"/>
    <w:rsid w:val="001021E2"/>
    <w:rsid w:val="0010572E"/>
    <w:rsid w:val="0013424F"/>
    <w:rsid w:val="0015521E"/>
    <w:rsid w:val="001575C4"/>
    <w:rsid w:val="0016059F"/>
    <w:rsid w:val="00161335"/>
    <w:rsid w:val="00195CBA"/>
    <w:rsid w:val="001A2FAB"/>
    <w:rsid w:val="001B211C"/>
    <w:rsid w:val="001C083B"/>
    <w:rsid w:val="001D4C0C"/>
    <w:rsid w:val="001E012D"/>
    <w:rsid w:val="001E17C9"/>
    <w:rsid w:val="001E2407"/>
    <w:rsid w:val="001E6297"/>
    <w:rsid w:val="001F43A5"/>
    <w:rsid w:val="001F63DB"/>
    <w:rsid w:val="002207DD"/>
    <w:rsid w:val="00224E0A"/>
    <w:rsid w:val="00231B2C"/>
    <w:rsid w:val="0024755F"/>
    <w:rsid w:val="00250211"/>
    <w:rsid w:val="00271D6D"/>
    <w:rsid w:val="00281937"/>
    <w:rsid w:val="00281D7B"/>
    <w:rsid w:val="002854C0"/>
    <w:rsid w:val="002967CC"/>
    <w:rsid w:val="002C0B74"/>
    <w:rsid w:val="002E5456"/>
    <w:rsid w:val="002F0775"/>
    <w:rsid w:val="002F345E"/>
    <w:rsid w:val="003124E6"/>
    <w:rsid w:val="00315778"/>
    <w:rsid w:val="003158FC"/>
    <w:rsid w:val="003361FE"/>
    <w:rsid w:val="003372B3"/>
    <w:rsid w:val="003518AB"/>
    <w:rsid w:val="00356A4A"/>
    <w:rsid w:val="00367054"/>
    <w:rsid w:val="00370F7A"/>
    <w:rsid w:val="0037735F"/>
    <w:rsid w:val="003806D0"/>
    <w:rsid w:val="0038189D"/>
    <w:rsid w:val="00382003"/>
    <w:rsid w:val="0039321A"/>
    <w:rsid w:val="003A4D5F"/>
    <w:rsid w:val="003A541F"/>
    <w:rsid w:val="003C04DB"/>
    <w:rsid w:val="003C6415"/>
    <w:rsid w:val="003D3B33"/>
    <w:rsid w:val="003D47AB"/>
    <w:rsid w:val="003F2C8E"/>
    <w:rsid w:val="004109D3"/>
    <w:rsid w:val="004253DC"/>
    <w:rsid w:val="00426CCE"/>
    <w:rsid w:val="004700C8"/>
    <w:rsid w:val="00491303"/>
    <w:rsid w:val="00493C67"/>
    <w:rsid w:val="0049586E"/>
    <w:rsid w:val="004A4A78"/>
    <w:rsid w:val="004B1C41"/>
    <w:rsid w:val="004B7167"/>
    <w:rsid w:val="004C5983"/>
    <w:rsid w:val="004E411A"/>
    <w:rsid w:val="004F4418"/>
    <w:rsid w:val="004F443A"/>
    <w:rsid w:val="00512D58"/>
    <w:rsid w:val="0053198E"/>
    <w:rsid w:val="00536E0D"/>
    <w:rsid w:val="005846AC"/>
    <w:rsid w:val="005B17A3"/>
    <w:rsid w:val="005D2EFC"/>
    <w:rsid w:val="005E50B2"/>
    <w:rsid w:val="005E67AD"/>
    <w:rsid w:val="005E6A6D"/>
    <w:rsid w:val="005F1B81"/>
    <w:rsid w:val="005F695E"/>
    <w:rsid w:val="005F6A2B"/>
    <w:rsid w:val="00605AB1"/>
    <w:rsid w:val="00605C22"/>
    <w:rsid w:val="006361FD"/>
    <w:rsid w:val="00645938"/>
    <w:rsid w:val="0065370D"/>
    <w:rsid w:val="00654289"/>
    <w:rsid w:val="00677401"/>
    <w:rsid w:val="006C7E3B"/>
    <w:rsid w:val="006E4F73"/>
    <w:rsid w:val="006E627F"/>
    <w:rsid w:val="0070359C"/>
    <w:rsid w:val="0073437B"/>
    <w:rsid w:val="00737719"/>
    <w:rsid w:val="007468F4"/>
    <w:rsid w:val="00761CCF"/>
    <w:rsid w:val="00762810"/>
    <w:rsid w:val="00781110"/>
    <w:rsid w:val="007965D1"/>
    <w:rsid w:val="007B0FBE"/>
    <w:rsid w:val="007D50CA"/>
    <w:rsid w:val="007F643D"/>
    <w:rsid w:val="007F70A4"/>
    <w:rsid w:val="00807BA1"/>
    <w:rsid w:val="008109E7"/>
    <w:rsid w:val="0083138C"/>
    <w:rsid w:val="00846F9D"/>
    <w:rsid w:val="00850A6C"/>
    <w:rsid w:val="00850E66"/>
    <w:rsid w:val="0086052D"/>
    <w:rsid w:val="00862367"/>
    <w:rsid w:val="00863DC7"/>
    <w:rsid w:val="0088385C"/>
    <w:rsid w:val="008904C1"/>
    <w:rsid w:val="008A0ED9"/>
    <w:rsid w:val="008D3F51"/>
    <w:rsid w:val="008E01AD"/>
    <w:rsid w:val="008E7D43"/>
    <w:rsid w:val="00905E0B"/>
    <w:rsid w:val="00914E38"/>
    <w:rsid w:val="009201BC"/>
    <w:rsid w:val="0094027C"/>
    <w:rsid w:val="00944A4D"/>
    <w:rsid w:val="00954104"/>
    <w:rsid w:val="009A3E11"/>
    <w:rsid w:val="009D1C36"/>
    <w:rsid w:val="009E177F"/>
    <w:rsid w:val="00A05C94"/>
    <w:rsid w:val="00A14DA4"/>
    <w:rsid w:val="00A50423"/>
    <w:rsid w:val="00A5481F"/>
    <w:rsid w:val="00A653DA"/>
    <w:rsid w:val="00A77701"/>
    <w:rsid w:val="00A828D5"/>
    <w:rsid w:val="00A868FD"/>
    <w:rsid w:val="00AF08B3"/>
    <w:rsid w:val="00AF42A9"/>
    <w:rsid w:val="00B01E9F"/>
    <w:rsid w:val="00B0709E"/>
    <w:rsid w:val="00B148CD"/>
    <w:rsid w:val="00B176D4"/>
    <w:rsid w:val="00B20617"/>
    <w:rsid w:val="00B43455"/>
    <w:rsid w:val="00B4493C"/>
    <w:rsid w:val="00B470C2"/>
    <w:rsid w:val="00B6317A"/>
    <w:rsid w:val="00BB69D8"/>
    <w:rsid w:val="00BC17B3"/>
    <w:rsid w:val="00BD5466"/>
    <w:rsid w:val="00BE5DA5"/>
    <w:rsid w:val="00BE6301"/>
    <w:rsid w:val="00C0700D"/>
    <w:rsid w:val="00C11C78"/>
    <w:rsid w:val="00C12DD0"/>
    <w:rsid w:val="00C14851"/>
    <w:rsid w:val="00C20E14"/>
    <w:rsid w:val="00C304DD"/>
    <w:rsid w:val="00C330CC"/>
    <w:rsid w:val="00C5675A"/>
    <w:rsid w:val="00C61ED6"/>
    <w:rsid w:val="00C62C04"/>
    <w:rsid w:val="00C774DB"/>
    <w:rsid w:val="00C803B4"/>
    <w:rsid w:val="00C90081"/>
    <w:rsid w:val="00C90611"/>
    <w:rsid w:val="00CA32B2"/>
    <w:rsid w:val="00CA5B59"/>
    <w:rsid w:val="00CA61CE"/>
    <w:rsid w:val="00CD5616"/>
    <w:rsid w:val="00CE681C"/>
    <w:rsid w:val="00CE7EB9"/>
    <w:rsid w:val="00CF0653"/>
    <w:rsid w:val="00CF1768"/>
    <w:rsid w:val="00CF4599"/>
    <w:rsid w:val="00CF4B55"/>
    <w:rsid w:val="00CF7DD0"/>
    <w:rsid w:val="00D14FAF"/>
    <w:rsid w:val="00D47B2F"/>
    <w:rsid w:val="00D55516"/>
    <w:rsid w:val="00D66AD7"/>
    <w:rsid w:val="00D66E85"/>
    <w:rsid w:val="00D76C79"/>
    <w:rsid w:val="00D85B8E"/>
    <w:rsid w:val="00D91F71"/>
    <w:rsid w:val="00D93AC1"/>
    <w:rsid w:val="00DA57F4"/>
    <w:rsid w:val="00DD7CDE"/>
    <w:rsid w:val="00DE2CA3"/>
    <w:rsid w:val="00DF53E9"/>
    <w:rsid w:val="00E0033D"/>
    <w:rsid w:val="00E06643"/>
    <w:rsid w:val="00E12946"/>
    <w:rsid w:val="00E41E73"/>
    <w:rsid w:val="00E63AD2"/>
    <w:rsid w:val="00E742BD"/>
    <w:rsid w:val="00E82016"/>
    <w:rsid w:val="00E84A1A"/>
    <w:rsid w:val="00E96185"/>
    <w:rsid w:val="00EA46F1"/>
    <w:rsid w:val="00EA585A"/>
    <w:rsid w:val="00EB0597"/>
    <w:rsid w:val="00F05E7A"/>
    <w:rsid w:val="00F1129A"/>
    <w:rsid w:val="00F14C5D"/>
    <w:rsid w:val="00F21831"/>
    <w:rsid w:val="00F336B2"/>
    <w:rsid w:val="00F55514"/>
    <w:rsid w:val="00F57A05"/>
    <w:rsid w:val="00F616F5"/>
    <w:rsid w:val="00F63DFD"/>
    <w:rsid w:val="00F66CFB"/>
    <w:rsid w:val="00F71308"/>
    <w:rsid w:val="00F76AF9"/>
    <w:rsid w:val="00F80E8C"/>
    <w:rsid w:val="00F943F4"/>
    <w:rsid w:val="00FA33B0"/>
    <w:rsid w:val="00FB413C"/>
    <w:rsid w:val="00FC2A82"/>
    <w:rsid w:val="00FD7093"/>
    <w:rsid w:val="00FE45F4"/>
    <w:rsid w:val="00FE4E62"/>
    <w:rsid w:val="00FE546F"/>
    <w:rsid w:val="00FF0736"/>
    <w:rsid w:val="00FF2F9F"/>
    <w:rsid w:val="00FF5299"/>
    <w:rsid w:val="00FF6A6E"/>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2E4B750-A8B7-47B0-83A0-F6B20D7F9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301"/>
  </w:style>
  <w:style w:type="paragraph" w:styleId="Ttulo2">
    <w:name w:val="heading 2"/>
    <w:basedOn w:val="Normal"/>
    <w:next w:val="Normal"/>
    <w:link w:val="Ttulo2Car"/>
    <w:uiPriority w:val="9"/>
    <w:unhideWhenUsed/>
    <w:qFormat/>
    <w:rsid w:val="00C9008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9008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90081"/>
  </w:style>
  <w:style w:type="paragraph" w:styleId="Piedepgina">
    <w:name w:val="footer"/>
    <w:basedOn w:val="Normal"/>
    <w:link w:val="PiedepginaCar"/>
    <w:uiPriority w:val="99"/>
    <w:unhideWhenUsed/>
    <w:rsid w:val="00C9008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90081"/>
  </w:style>
  <w:style w:type="paragraph" w:styleId="Sinespaciado">
    <w:name w:val="No Spacing"/>
    <w:uiPriority w:val="1"/>
    <w:qFormat/>
    <w:rsid w:val="00C90081"/>
    <w:pPr>
      <w:spacing w:after="0" w:line="240" w:lineRule="auto"/>
    </w:pPr>
  </w:style>
  <w:style w:type="character" w:customStyle="1" w:styleId="Ttulo2Car">
    <w:name w:val="Título 2 Car"/>
    <w:basedOn w:val="Fuentedeprrafopredeter"/>
    <w:link w:val="Ttulo2"/>
    <w:uiPriority w:val="9"/>
    <w:rsid w:val="00C90081"/>
    <w:rPr>
      <w:rFonts w:asciiTheme="majorHAnsi" w:eastAsiaTheme="majorEastAsia" w:hAnsiTheme="majorHAnsi" w:cstheme="majorBidi"/>
      <w:color w:val="2E74B5" w:themeColor="accent1" w:themeShade="BF"/>
      <w:sz w:val="26"/>
      <w:szCs w:val="26"/>
    </w:rPr>
  </w:style>
  <w:style w:type="paragraph" w:customStyle="1" w:styleId="Textoindependiente1">
    <w:name w:val="Texto independiente1"/>
    <w:basedOn w:val="Normal"/>
    <w:next w:val="Textoindependiente"/>
    <w:link w:val="TextoindependienteCar"/>
    <w:uiPriority w:val="99"/>
    <w:semiHidden/>
    <w:unhideWhenUsed/>
    <w:rsid w:val="00C90081"/>
    <w:pPr>
      <w:spacing w:after="120" w:line="276" w:lineRule="auto"/>
    </w:pPr>
  </w:style>
  <w:style w:type="character" w:customStyle="1" w:styleId="TextoindependienteCar">
    <w:name w:val="Texto independiente Car"/>
    <w:basedOn w:val="Fuentedeprrafopredeter"/>
    <w:link w:val="Textoindependiente1"/>
    <w:uiPriority w:val="99"/>
    <w:semiHidden/>
    <w:rsid w:val="00C90081"/>
  </w:style>
  <w:style w:type="paragraph" w:styleId="Textoindependiente">
    <w:name w:val="Body Text"/>
    <w:basedOn w:val="Normal"/>
    <w:link w:val="TextoindependienteCar1"/>
    <w:uiPriority w:val="99"/>
    <w:semiHidden/>
    <w:unhideWhenUsed/>
    <w:rsid w:val="00C90081"/>
    <w:pPr>
      <w:spacing w:after="120"/>
    </w:pPr>
  </w:style>
  <w:style w:type="character" w:customStyle="1" w:styleId="TextoindependienteCar1">
    <w:name w:val="Texto independiente Car1"/>
    <w:basedOn w:val="Fuentedeprrafopredeter"/>
    <w:link w:val="Textoindependiente"/>
    <w:uiPriority w:val="99"/>
    <w:semiHidden/>
    <w:rsid w:val="00C90081"/>
  </w:style>
  <w:style w:type="table" w:styleId="Tablaconcuadrcula">
    <w:name w:val="Table Grid"/>
    <w:basedOn w:val="Tablanormal"/>
    <w:uiPriority w:val="59"/>
    <w:rsid w:val="00C900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C9008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90081"/>
    <w:rPr>
      <w:rFonts w:ascii="Tahoma" w:hAnsi="Tahoma" w:cs="Tahoma"/>
      <w:sz w:val="16"/>
      <w:szCs w:val="16"/>
    </w:rPr>
  </w:style>
  <w:style w:type="paragraph" w:styleId="Prrafodelista">
    <w:name w:val="List Paragraph"/>
    <w:basedOn w:val="Normal"/>
    <w:uiPriority w:val="34"/>
    <w:qFormat/>
    <w:rsid w:val="00C90081"/>
    <w:pPr>
      <w:spacing w:after="200" w:line="276" w:lineRule="auto"/>
      <w:ind w:left="720"/>
      <w:contextualSpacing/>
    </w:pPr>
  </w:style>
  <w:style w:type="character" w:styleId="Nmerodelnea">
    <w:name w:val="line number"/>
    <w:basedOn w:val="Fuentedeprrafopredeter"/>
    <w:uiPriority w:val="99"/>
    <w:semiHidden/>
    <w:unhideWhenUsed/>
    <w:rsid w:val="00C900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vialidadchaco.net/home/index.php"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B0445-120D-43AC-A847-977EB7967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3364</Words>
  <Characters>18507</Characters>
  <Application>Microsoft Office Word</Application>
  <DocSecurity>0</DocSecurity>
  <Lines>154</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TLM-01</dc:creator>
  <cp:lastModifiedBy>Usuario de Windows</cp:lastModifiedBy>
  <cp:revision>2</cp:revision>
  <cp:lastPrinted>2020-03-17T11:12:00Z</cp:lastPrinted>
  <dcterms:created xsi:type="dcterms:W3CDTF">2020-05-13T13:19:00Z</dcterms:created>
  <dcterms:modified xsi:type="dcterms:W3CDTF">2020-05-13T13:19:00Z</dcterms:modified>
</cp:coreProperties>
</file>